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B342" w14:textId="77777777" w:rsidR="002217C1" w:rsidRDefault="002217C1" w:rsidP="002217C1">
      <w:pPr>
        <w:spacing w:after="0" w:line="259" w:lineRule="auto"/>
        <w:ind w:left="0" w:firstLine="0"/>
        <w:jc w:val="center"/>
        <w:rPr>
          <w:rFonts w:eastAsia="Times New Roman"/>
          <w:szCs w:val="20"/>
          <w:lang w:val="en-CA"/>
        </w:rPr>
      </w:pPr>
      <w:r>
        <w:rPr>
          <w:noProof/>
        </w:rPr>
        <w:drawing>
          <wp:inline distT="0" distB="0" distL="0" distR="0" wp14:anchorId="615F578D" wp14:editId="2FB7BDA8">
            <wp:extent cx="2205931" cy="827224"/>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5931" cy="827224"/>
                    </a:xfrm>
                    <a:prstGeom prst="rect">
                      <a:avLst/>
                    </a:prstGeom>
                  </pic:spPr>
                </pic:pic>
              </a:graphicData>
            </a:graphic>
          </wp:inline>
        </w:drawing>
      </w:r>
    </w:p>
    <w:p w14:paraId="2BFF8B33" w14:textId="77777777" w:rsidR="002217C1" w:rsidRPr="002F5F57" w:rsidRDefault="002217C1" w:rsidP="002217C1">
      <w:pPr>
        <w:spacing w:after="0" w:line="259" w:lineRule="auto"/>
        <w:ind w:left="0" w:firstLine="0"/>
        <w:rPr>
          <w:szCs w:val="20"/>
          <w:lang w:val="en-CA"/>
        </w:rPr>
      </w:pPr>
    </w:p>
    <w:p w14:paraId="51D5C7D9" w14:textId="11591C2B" w:rsidR="00B15D44" w:rsidRPr="00D00450" w:rsidRDefault="002217C1" w:rsidP="00D00450">
      <w:pPr>
        <w:pStyle w:val="Titre1"/>
        <w:ind w:left="-5"/>
        <w:jc w:val="center"/>
        <w:rPr>
          <w:sz w:val="24"/>
          <w:szCs w:val="24"/>
        </w:rPr>
      </w:pPr>
      <w:r w:rsidRPr="002217C1">
        <w:rPr>
          <w:sz w:val="24"/>
          <w:szCs w:val="24"/>
        </w:rPr>
        <w:t xml:space="preserve">SECTION 05 72 00 </w:t>
      </w:r>
      <w:r>
        <w:rPr>
          <w:sz w:val="24"/>
          <w:szCs w:val="24"/>
        </w:rPr>
        <w:t>–</w:t>
      </w:r>
      <w:r w:rsidRPr="002217C1">
        <w:rPr>
          <w:sz w:val="24"/>
          <w:szCs w:val="24"/>
        </w:rPr>
        <w:t xml:space="preserve"> </w:t>
      </w:r>
      <w:r>
        <w:rPr>
          <w:sz w:val="24"/>
          <w:szCs w:val="24"/>
        </w:rPr>
        <w:t>LATTES D’</w:t>
      </w:r>
      <w:r w:rsidRPr="002217C1">
        <w:rPr>
          <w:sz w:val="24"/>
          <w:szCs w:val="24"/>
        </w:rPr>
        <w:t>ALUM</w:t>
      </w:r>
      <w:r>
        <w:rPr>
          <w:sz w:val="24"/>
          <w:szCs w:val="24"/>
        </w:rPr>
        <w:t>INIUM</w:t>
      </w:r>
    </w:p>
    <w:p w14:paraId="1160B6B6" w14:textId="77777777" w:rsidR="00B15D44" w:rsidRPr="007903D2" w:rsidRDefault="00B15D44" w:rsidP="00B15D44">
      <w:pPr>
        <w:spacing w:after="0" w:line="259" w:lineRule="auto"/>
        <w:ind w:left="0" w:firstLine="0"/>
        <w:rPr>
          <w:szCs w:val="20"/>
        </w:rPr>
      </w:pPr>
      <w:r w:rsidRPr="007903D2">
        <w:rPr>
          <w:b/>
          <w:szCs w:val="20"/>
        </w:rPr>
        <w:t xml:space="preserve"> </w:t>
      </w:r>
    </w:p>
    <w:p w14:paraId="464E26A7" w14:textId="77777777" w:rsidR="00B15D44" w:rsidRPr="00EE1373" w:rsidRDefault="00B15D44" w:rsidP="002217C1">
      <w:pPr>
        <w:spacing w:after="0" w:line="240" w:lineRule="auto"/>
        <w:ind w:left="-6" w:hanging="11"/>
        <w:jc w:val="center"/>
        <w:rPr>
          <w:color w:val="1F4E79"/>
          <w:sz w:val="18"/>
          <w:szCs w:val="18"/>
        </w:rPr>
      </w:pPr>
      <w:r w:rsidRPr="00EE1373">
        <w:rPr>
          <w:color w:val="1F4E79"/>
          <w:sz w:val="18"/>
          <w:szCs w:val="18"/>
        </w:rPr>
        <w:t>Cette section comprend des notes d'édition pour aider l'utilisateur à modifier la section en fonction des exigences du projet. Ces notes sont incluses sous forme de texte masqué et peuvent être révélées ou masquées par la méthode suivante dans Microsoft Word:</w:t>
      </w:r>
    </w:p>
    <w:p w14:paraId="3F2DB9E5" w14:textId="77777777" w:rsidR="00B15D44" w:rsidRPr="00EE1373" w:rsidRDefault="00B15D44" w:rsidP="002217C1">
      <w:pPr>
        <w:spacing w:after="0" w:line="240" w:lineRule="auto"/>
        <w:ind w:left="-6" w:hanging="11"/>
        <w:jc w:val="center"/>
        <w:rPr>
          <w:color w:val="1F4E79"/>
          <w:sz w:val="18"/>
          <w:szCs w:val="18"/>
        </w:rPr>
      </w:pPr>
      <w:r w:rsidRPr="00EE1373">
        <w:rPr>
          <w:color w:val="1F4E79"/>
          <w:sz w:val="18"/>
          <w:szCs w:val="18"/>
        </w:rPr>
        <w:t xml:space="preserve"> </w:t>
      </w:r>
    </w:p>
    <w:p w14:paraId="58416F3D" w14:textId="46F7F737" w:rsidR="00B15D44" w:rsidRPr="00D00450" w:rsidRDefault="00B15D44" w:rsidP="002217C1">
      <w:pPr>
        <w:spacing w:after="0" w:line="240" w:lineRule="auto"/>
        <w:ind w:left="-6" w:hanging="11"/>
        <w:jc w:val="center"/>
        <w:rPr>
          <w:color w:val="1F4E79"/>
          <w:sz w:val="18"/>
          <w:szCs w:val="18"/>
        </w:rPr>
      </w:pPr>
      <w:r w:rsidRPr="00D00450">
        <w:rPr>
          <w:color w:val="1F4E79"/>
          <w:sz w:val="18"/>
          <w:szCs w:val="18"/>
        </w:rPr>
        <w:t xml:space="preserve"> Affichez l'onglet FICHIER sur le ruban, cliquez sur OPTIONS, puis AFFICHER. Sélectionnez ou désélectionnez TEXTE CACHÉ. </w:t>
      </w:r>
    </w:p>
    <w:p w14:paraId="0ABE0A3D" w14:textId="4695F4EB" w:rsidR="00FA516E" w:rsidRDefault="00FA516E"/>
    <w:p w14:paraId="45D84862" w14:textId="691931B4" w:rsidR="00B15D44" w:rsidRDefault="00B15D44" w:rsidP="00B15D44">
      <w:pPr>
        <w:pStyle w:val="Titre1"/>
        <w:tabs>
          <w:tab w:val="center" w:pos="1568"/>
        </w:tabs>
        <w:ind w:left="0" w:firstLine="0"/>
        <w:rPr>
          <w:szCs w:val="20"/>
          <w:lang w:val="en-CA"/>
        </w:rPr>
      </w:pPr>
      <w:r>
        <w:rPr>
          <w:szCs w:val="20"/>
          <w:lang w:val="en-CA"/>
        </w:rPr>
        <w:t>PARTIE 1</w:t>
      </w:r>
      <w:r w:rsidR="00AD4C95">
        <w:rPr>
          <w:szCs w:val="20"/>
          <w:lang w:val="en-CA"/>
        </w:rPr>
        <w:tab/>
      </w:r>
      <w:r w:rsidRPr="0091366C">
        <w:rPr>
          <w:szCs w:val="20"/>
          <w:lang w:val="en-CA"/>
        </w:rPr>
        <w:t xml:space="preserve">GÉNÉRAL </w:t>
      </w:r>
    </w:p>
    <w:p w14:paraId="52A07502" w14:textId="77777777" w:rsidR="00B15D44" w:rsidRPr="00B15D44" w:rsidRDefault="00B15D44" w:rsidP="00B15D44">
      <w:pPr>
        <w:rPr>
          <w:lang w:val="en-CA"/>
        </w:rPr>
      </w:pPr>
    </w:p>
    <w:p w14:paraId="3D0B4B77" w14:textId="699B5990" w:rsidR="00B15D44" w:rsidRDefault="00B15D44" w:rsidP="00B15D44">
      <w:pPr>
        <w:pStyle w:val="Paragraphedeliste"/>
        <w:numPr>
          <w:ilvl w:val="1"/>
          <w:numId w:val="2"/>
        </w:numPr>
        <w:tabs>
          <w:tab w:val="center" w:pos="2211"/>
        </w:tabs>
        <w:rPr>
          <w:rFonts w:ascii="Arial" w:hAnsi="Arial" w:cs="Arial"/>
          <w:sz w:val="20"/>
          <w:lang w:val="en-CA"/>
        </w:rPr>
      </w:pPr>
      <w:r>
        <w:rPr>
          <w:lang w:val="en-CA"/>
        </w:rPr>
        <w:t xml:space="preserve"> </w:t>
      </w:r>
      <w:r w:rsidRPr="0091366C">
        <w:rPr>
          <w:rFonts w:ascii="Arial" w:hAnsi="Arial" w:cs="Arial"/>
          <w:sz w:val="20"/>
          <w:lang w:val="en-CA"/>
        </w:rPr>
        <w:t>EXIGENCES ADMINISTRATIVES</w:t>
      </w:r>
    </w:p>
    <w:p w14:paraId="07A1AC8B" w14:textId="77777777" w:rsidR="00B15D44" w:rsidRDefault="00B15D44" w:rsidP="00B15D44">
      <w:pPr>
        <w:pStyle w:val="Paragraphedeliste"/>
        <w:tabs>
          <w:tab w:val="center" w:pos="2211"/>
        </w:tabs>
        <w:ind w:left="0"/>
        <w:rPr>
          <w:rFonts w:ascii="Arial" w:hAnsi="Arial" w:cs="Arial"/>
          <w:sz w:val="20"/>
          <w:lang w:val="en-CA"/>
        </w:rPr>
      </w:pPr>
    </w:p>
    <w:p w14:paraId="357F91EB" w14:textId="7A76C003" w:rsidR="00B15D44" w:rsidRPr="00346F0A" w:rsidRDefault="00B15D44" w:rsidP="00B15D44">
      <w:pPr>
        <w:pStyle w:val="Paragraphedeliste"/>
        <w:numPr>
          <w:ilvl w:val="2"/>
          <w:numId w:val="2"/>
        </w:numPr>
        <w:tabs>
          <w:tab w:val="center" w:pos="2211"/>
        </w:tabs>
        <w:ind w:left="709"/>
        <w:rPr>
          <w:rFonts w:ascii="Arial" w:hAnsi="Arial" w:cs="Arial"/>
          <w:sz w:val="20"/>
          <w:lang w:val="en-CA"/>
        </w:rPr>
      </w:pPr>
      <w:r>
        <w:rPr>
          <w:rFonts w:ascii="Arial" w:hAnsi="Arial" w:cs="Arial"/>
          <w:sz w:val="20"/>
          <w:lang w:val="fr-CA"/>
        </w:rPr>
        <w:t xml:space="preserve"> </w:t>
      </w:r>
      <w:r w:rsidRPr="0091366C">
        <w:rPr>
          <w:rFonts w:ascii="Arial" w:hAnsi="Arial" w:cs="Arial"/>
          <w:sz w:val="20"/>
          <w:lang w:val="fr-CA"/>
        </w:rPr>
        <w:t>Réunion de pré-installation:</w:t>
      </w:r>
    </w:p>
    <w:p w14:paraId="38B13BFC" w14:textId="77777777" w:rsidR="00346F0A" w:rsidRPr="00B15D44" w:rsidRDefault="00346F0A" w:rsidP="00346F0A">
      <w:pPr>
        <w:pStyle w:val="Paragraphedeliste"/>
        <w:tabs>
          <w:tab w:val="center" w:pos="2211"/>
        </w:tabs>
        <w:ind w:left="709"/>
        <w:rPr>
          <w:rFonts w:ascii="Arial" w:hAnsi="Arial" w:cs="Arial"/>
          <w:sz w:val="20"/>
          <w:lang w:val="en-CA"/>
        </w:rPr>
      </w:pPr>
    </w:p>
    <w:p w14:paraId="68121579" w14:textId="119CEA13" w:rsidR="00B15D44" w:rsidRDefault="00B15D44" w:rsidP="00B15D44">
      <w:pPr>
        <w:pStyle w:val="Paragraphedeliste"/>
        <w:numPr>
          <w:ilvl w:val="3"/>
          <w:numId w:val="2"/>
        </w:numPr>
        <w:tabs>
          <w:tab w:val="center" w:pos="634"/>
          <w:tab w:val="center" w:pos="2319"/>
        </w:tabs>
        <w:ind w:left="993"/>
        <w:rPr>
          <w:rFonts w:ascii="Arial" w:hAnsi="Arial" w:cs="Arial"/>
          <w:sz w:val="20"/>
          <w:lang w:val="fr-CA"/>
        </w:rPr>
      </w:pPr>
      <w:r w:rsidRPr="0091366C">
        <w:rPr>
          <w:rFonts w:ascii="Arial" w:hAnsi="Arial" w:cs="Arial"/>
          <w:sz w:val="20"/>
          <w:lang w:val="fr-CA"/>
        </w:rPr>
        <w:t xml:space="preserve">Présents: </w:t>
      </w:r>
      <w:r w:rsidRPr="0091366C">
        <w:rPr>
          <w:rFonts w:ascii="Arial" w:hAnsi="Arial" w:cs="Arial"/>
          <w:color w:val="FF0000"/>
          <w:sz w:val="20"/>
          <w:lang w:val="fr-CA"/>
        </w:rPr>
        <w:t>[Architecte,]</w:t>
      </w:r>
      <w:r w:rsidRPr="0091366C">
        <w:rPr>
          <w:rFonts w:ascii="Arial" w:hAnsi="Arial" w:cs="Arial"/>
          <w:sz w:val="20"/>
          <w:lang w:val="fr-CA"/>
        </w:rPr>
        <w:t xml:space="preserve"> </w:t>
      </w:r>
      <w:r w:rsidRPr="0091366C">
        <w:rPr>
          <w:rFonts w:ascii="Arial" w:hAnsi="Arial" w:cs="Arial"/>
          <w:color w:val="FF0000"/>
          <w:sz w:val="20"/>
          <w:lang w:val="fr-CA"/>
        </w:rPr>
        <w:t xml:space="preserve">[Propriétaire,] [Contracteur,] [Gérant de Projet,] </w:t>
      </w:r>
      <w:r w:rsidR="00E1655D" w:rsidRPr="0091366C">
        <w:rPr>
          <w:rFonts w:ascii="Arial" w:hAnsi="Arial" w:cs="Arial"/>
          <w:color w:val="FF0000"/>
          <w:sz w:val="20"/>
          <w:lang w:val="fr-CA"/>
        </w:rPr>
        <w:t>[</w:t>
      </w:r>
      <w:r w:rsidRPr="00E1655D">
        <w:rPr>
          <w:rFonts w:ascii="Arial" w:hAnsi="Arial" w:cs="Arial"/>
          <w:color w:val="FF0000"/>
          <w:sz w:val="20"/>
          <w:lang w:val="fr-CA"/>
        </w:rPr>
        <w:t>installateur</w:t>
      </w:r>
      <w:r w:rsidR="00E1655D" w:rsidRPr="00E1655D">
        <w:rPr>
          <w:color w:val="FF0000"/>
          <w:lang w:val="fr-CA"/>
        </w:rPr>
        <w:t>]</w:t>
      </w:r>
      <w:r w:rsidRPr="00E1655D">
        <w:rPr>
          <w:rFonts w:ascii="Arial" w:hAnsi="Arial" w:cs="Arial"/>
          <w:color w:val="FF0000"/>
          <w:sz w:val="20"/>
          <w:lang w:val="fr-CA"/>
        </w:rPr>
        <w:t xml:space="preserve">, </w:t>
      </w:r>
      <w:r w:rsidR="00E1655D" w:rsidRPr="0091366C">
        <w:rPr>
          <w:rFonts w:ascii="Arial" w:hAnsi="Arial" w:cs="Arial"/>
          <w:color w:val="FF0000"/>
          <w:sz w:val="20"/>
          <w:lang w:val="fr-CA"/>
        </w:rPr>
        <w:t>[</w:t>
      </w:r>
      <w:r w:rsidRPr="00E1655D">
        <w:rPr>
          <w:rFonts w:ascii="Arial" w:hAnsi="Arial" w:cs="Arial"/>
          <w:color w:val="FF0000"/>
          <w:sz w:val="20"/>
          <w:lang w:val="fr-CA"/>
        </w:rPr>
        <w:t>et métiers connexes.</w:t>
      </w:r>
      <w:r w:rsidR="00E1655D" w:rsidRPr="00E1655D">
        <w:rPr>
          <w:color w:val="FF0000"/>
          <w:lang w:val="fr-CA"/>
        </w:rPr>
        <w:t>]</w:t>
      </w:r>
      <w:r w:rsidRPr="00E1655D">
        <w:rPr>
          <w:rFonts w:ascii="Arial" w:hAnsi="Arial" w:cs="Arial"/>
          <w:color w:val="FF0000"/>
          <w:sz w:val="20"/>
          <w:lang w:val="fr-CA"/>
        </w:rPr>
        <w:t xml:space="preserve"> </w:t>
      </w:r>
    </w:p>
    <w:p w14:paraId="5FB40CF2" w14:textId="77777777" w:rsidR="00346F0A" w:rsidRPr="0091366C" w:rsidRDefault="00346F0A" w:rsidP="00346F0A">
      <w:pPr>
        <w:pStyle w:val="Paragraphedeliste"/>
        <w:tabs>
          <w:tab w:val="center" w:pos="634"/>
          <w:tab w:val="center" w:pos="2319"/>
        </w:tabs>
        <w:ind w:left="993"/>
        <w:rPr>
          <w:rFonts w:ascii="Arial" w:hAnsi="Arial" w:cs="Arial"/>
          <w:sz w:val="20"/>
          <w:lang w:val="fr-CA"/>
        </w:rPr>
      </w:pPr>
    </w:p>
    <w:p w14:paraId="6141378F" w14:textId="1615A985" w:rsidR="00B15D44" w:rsidRDefault="00B15D44" w:rsidP="00B15D44">
      <w:pPr>
        <w:pStyle w:val="Paragraphedeliste"/>
        <w:numPr>
          <w:ilvl w:val="3"/>
          <w:numId w:val="2"/>
        </w:numPr>
        <w:tabs>
          <w:tab w:val="center" w:pos="634"/>
          <w:tab w:val="center" w:pos="2319"/>
        </w:tabs>
        <w:ind w:left="993"/>
        <w:rPr>
          <w:rFonts w:ascii="Arial" w:hAnsi="Arial" w:cs="Arial"/>
          <w:sz w:val="20"/>
          <w:lang w:val="fr-CA"/>
        </w:rPr>
      </w:pPr>
      <w:r w:rsidRPr="0091366C">
        <w:rPr>
          <w:rFonts w:ascii="Arial" w:hAnsi="Arial" w:cs="Arial"/>
          <w:sz w:val="20"/>
          <w:lang w:val="fr-CA"/>
        </w:rPr>
        <w:t xml:space="preserve">Révision: Conditions du projet, exigences du manufacturier, livraison et entreposage, mise en route et séquençage, et protection des travaux complétés. </w:t>
      </w:r>
    </w:p>
    <w:p w14:paraId="58151434" w14:textId="37057F0E" w:rsidR="00B15D44" w:rsidRDefault="00B15D44" w:rsidP="00B15D44">
      <w:pPr>
        <w:tabs>
          <w:tab w:val="center" w:pos="634"/>
          <w:tab w:val="center" w:pos="2319"/>
        </w:tabs>
      </w:pPr>
    </w:p>
    <w:p w14:paraId="7EDADDDD" w14:textId="39361DEB" w:rsidR="00B15D44" w:rsidRDefault="00B15D44" w:rsidP="00B15D44">
      <w:pPr>
        <w:pStyle w:val="Paragraphedeliste"/>
        <w:numPr>
          <w:ilvl w:val="1"/>
          <w:numId w:val="2"/>
        </w:numPr>
        <w:tabs>
          <w:tab w:val="center" w:pos="426"/>
          <w:tab w:val="center" w:pos="2319"/>
        </w:tabs>
        <w:rPr>
          <w:rFonts w:ascii="Arial" w:hAnsi="Arial" w:cs="Arial"/>
          <w:sz w:val="20"/>
          <w:szCs w:val="16"/>
        </w:rPr>
      </w:pPr>
      <w:r w:rsidRPr="00346F0A">
        <w:rPr>
          <w:rFonts w:ascii="Arial" w:hAnsi="Arial" w:cs="Arial"/>
          <w:sz w:val="20"/>
          <w:szCs w:val="16"/>
          <w:lang w:val="fr-CA"/>
        </w:rPr>
        <w:t xml:space="preserve"> </w:t>
      </w:r>
      <w:r w:rsidRPr="00B15D44">
        <w:rPr>
          <w:rFonts w:ascii="Arial" w:hAnsi="Arial" w:cs="Arial"/>
          <w:sz w:val="20"/>
          <w:szCs w:val="16"/>
        </w:rPr>
        <w:t>RÉFÉRENCES</w:t>
      </w:r>
    </w:p>
    <w:p w14:paraId="6C2683BB" w14:textId="5DB5525D" w:rsidR="00B15D44" w:rsidRDefault="00B15D44" w:rsidP="00B15D44">
      <w:pPr>
        <w:tabs>
          <w:tab w:val="center" w:pos="426"/>
          <w:tab w:val="center" w:pos="2319"/>
        </w:tabs>
        <w:rPr>
          <w:szCs w:val="16"/>
        </w:rPr>
      </w:pPr>
    </w:p>
    <w:p w14:paraId="1025A516" w14:textId="6E48DA6B" w:rsidR="00B15D44" w:rsidRDefault="00B15D44" w:rsidP="00B15D44">
      <w:pPr>
        <w:pStyle w:val="Paragraphedeliste"/>
        <w:numPr>
          <w:ilvl w:val="2"/>
          <w:numId w:val="2"/>
        </w:numPr>
        <w:tabs>
          <w:tab w:val="left" w:pos="1418"/>
        </w:tabs>
        <w:ind w:left="709"/>
        <w:rPr>
          <w:rFonts w:ascii="Arial" w:eastAsia="Arial" w:hAnsi="Arial" w:cs="Arial"/>
          <w:sz w:val="20"/>
          <w:szCs w:val="16"/>
          <w:lang w:val="en-CA"/>
        </w:rPr>
      </w:pPr>
      <w:r w:rsidRPr="0091366C">
        <w:rPr>
          <w:rFonts w:ascii="Arial" w:eastAsia="Arial" w:hAnsi="Arial" w:cs="Arial"/>
          <w:sz w:val="20"/>
          <w:szCs w:val="16"/>
          <w:lang w:val="en-CA"/>
        </w:rPr>
        <w:t xml:space="preserve">   American Society for Testing and Materials (ASTM)</w:t>
      </w:r>
    </w:p>
    <w:p w14:paraId="7BF01BE6" w14:textId="77777777" w:rsidR="00B15D44" w:rsidRDefault="00B15D44" w:rsidP="00B15D44">
      <w:pPr>
        <w:pStyle w:val="Paragraphedeliste"/>
        <w:tabs>
          <w:tab w:val="left" w:pos="1418"/>
        </w:tabs>
        <w:ind w:left="709"/>
        <w:rPr>
          <w:rFonts w:ascii="Arial" w:eastAsia="Arial" w:hAnsi="Arial" w:cs="Arial"/>
          <w:sz w:val="20"/>
          <w:szCs w:val="16"/>
          <w:lang w:val="en-CA"/>
        </w:rPr>
      </w:pPr>
    </w:p>
    <w:p w14:paraId="421D9798" w14:textId="3430B6A0" w:rsidR="00B15D44" w:rsidRPr="007903D2" w:rsidRDefault="007B7676" w:rsidP="00B15D44">
      <w:pPr>
        <w:pStyle w:val="Paragraphedeliste"/>
        <w:numPr>
          <w:ilvl w:val="3"/>
          <w:numId w:val="2"/>
        </w:numPr>
        <w:ind w:left="2977" w:hanging="1984"/>
        <w:rPr>
          <w:rFonts w:ascii="Arial" w:eastAsia="Arial" w:hAnsi="Arial" w:cs="Arial"/>
          <w:color w:val="000000"/>
          <w:sz w:val="20"/>
          <w:lang w:val="fr-CA" w:eastAsia="fr-CA"/>
        </w:rPr>
      </w:pPr>
      <w:r w:rsidRPr="00346F0A">
        <w:rPr>
          <w:rFonts w:ascii="Arial" w:eastAsia="Arial" w:hAnsi="Arial" w:cs="Arial"/>
          <w:color w:val="000000"/>
          <w:sz w:val="20"/>
          <w:lang w:val="en-CA" w:eastAsia="fr-CA"/>
        </w:rPr>
        <w:t xml:space="preserve"> </w:t>
      </w:r>
      <w:r w:rsidR="00B15D44" w:rsidRPr="007903D2">
        <w:rPr>
          <w:rFonts w:ascii="Arial" w:eastAsia="Arial" w:hAnsi="Arial" w:cs="Arial"/>
          <w:color w:val="000000"/>
          <w:sz w:val="20"/>
          <w:lang w:val="fr-CA" w:eastAsia="fr-CA"/>
        </w:rPr>
        <w:t>ASTM B221</w:t>
      </w:r>
      <w:r w:rsidR="00B15D44" w:rsidRPr="007903D2">
        <w:rPr>
          <w:rFonts w:ascii="Arial" w:eastAsia="Arial" w:hAnsi="Arial" w:cs="Arial"/>
          <w:color w:val="000000"/>
          <w:sz w:val="20"/>
          <w:lang w:val="fr-CA" w:eastAsia="fr-CA"/>
        </w:rPr>
        <w:tab/>
        <w:t>Spécification standard pour les barres, tiges, fils, profilés et tubes extrudés en aluminium et en alliage d'aluminium (métrique)</w:t>
      </w:r>
    </w:p>
    <w:p w14:paraId="044D855A" w14:textId="77777777" w:rsidR="00B15D44" w:rsidRPr="00C2703A" w:rsidRDefault="00B15D44" w:rsidP="00B15D44">
      <w:pPr>
        <w:pStyle w:val="Paragraphedeliste"/>
        <w:numPr>
          <w:ilvl w:val="3"/>
          <w:numId w:val="2"/>
        </w:numPr>
        <w:ind w:left="2977" w:hanging="1984"/>
        <w:rPr>
          <w:rFonts w:ascii="Arial" w:eastAsia="Arial" w:hAnsi="Arial" w:cs="Arial"/>
          <w:color w:val="000000"/>
          <w:sz w:val="20"/>
          <w:lang w:val="fr-CA" w:eastAsia="fr-CA"/>
        </w:rPr>
      </w:pPr>
      <w:r w:rsidRPr="007903D2">
        <w:rPr>
          <w:rFonts w:ascii="Arial" w:eastAsia="Arial" w:hAnsi="Arial" w:cs="Arial"/>
          <w:color w:val="000000"/>
          <w:sz w:val="20"/>
          <w:lang w:val="fr-CA" w:eastAsia="fr-CA"/>
        </w:rPr>
        <w:t xml:space="preserve"> </w:t>
      </w:r>
      <w:r w:rsidRPr="00C2703A">
        <w:rPr>
          <w:rFonts w:ascii="Arial" w:eastAsia="Arial" w:hAnsi="Arial" w:cs="Arial"/>
          <w:color w:val="000000"/>
          <w:sz w:val="20"/>
          <w:lang w:val="fr-CA" w:eastAsia="fr-CA"/>
        </w:rPr>
        <w:t>ASTM D1037</w:t>
      </w:r>
      <w:r w:rsidRPr="00C2703A">
        <w:rPr>
          <w:rFonts w:ascii="Arial" w:eastAsia="Arial" w:hAnsi="Arial" w:cs="Arial"/>
          <w:color w:val="000000"/>
          <w:sz w:val="20"/>
          <w:lang w:val="fr-CA" w:eastAsia="fr-CA"/>
        </w:rPr>
        <w:tab/>
        <w:t xml:space="preserve">Méthodes d'essai standard pour évaluer les propriétés des matériaux de panneaux de fibres et de particules à base de bois </w:t>
      </w:r>
      <w:r>
        <w:rPr>
          <w:rFonts w:ascii="Arial" w:eastAsia="Arial" w:hAnsi="Arial" w:cs="Arial"/>
          <w:color w:val="000000"/>
          <w:sz w:val="20"/>
          <w:lang w:val="fr-CA" w:eastAsia="fr-CA"/>
        </w:rPr>
        <w:t xml:space="preserve">- </w:t>
      </w:r>
      <w:r w:rsidRPr="00C2703A">
        <w:rPr>
          <w:rFonts w:ascii="Arial" w:eastAsia="Arial" w:hAnsi="Arial" w:cs="Arial"/>
          <w:color w:val="000000"/>
          <w:sz w:val="20"/>
          <w:lang w:val="fr-CA" w:eastAsia="fr-CA"/>
        </w:rPr>
        <w:t xml:space="preserve">Section 14 </w:t>
      </w:r>
      <w:r>
        <w:rPr>
          <w:rFonts w:ascii="Arial" w:eastAsia="Arial" w:hAnsi="Arial" w:cs="Arial"/>
          <w:color w:val="000000"/>
          <w:sz w:val="20"/>
          <w:lang w:val="fr-CA" w:eastAsia="fr-CA"/>
        </w:rPr>
        <w:t>–</w:t>
      </w:r>
      <w:r w:rsidRPr="00C2703A">
        <w:rPr>
          <w:rFonts w:ascii="Arial" w:eastAsia="Arial" w:hAnsi="Arial" w:cs="Arial"/>
          <w:color w:val="000000"/>
          <w:sz w:val="20"/>
          <w:lang w:val="fr-CA" w:eastAsia="fr-CA"/>
        </w:rPr>
        <w:t xml:space="preserve"> </w:t>
      </w:r>
      <w:r>
        <w:rPr>
          <w:rFonts w:ascii="Arial" w:eastAsia="Arial" w:hAnsi="Arial" w:cs="Arial"/>
          <w:color w:val="000000"/>
          <w:sz w:val="20"/>
          <w:lang w:val="fr-CA" w:eastAsia="fr-CA"/>
        </w:rPr>
        <w:t>Retrait de clou</w:t>
      </w:r>
      <w:r w:rsidRPr="00C2703A">
        <w:rPr>
          <w:rFonts w:ascii="Arial" w:eastAsia="Arial" w:hAnsi="Arial" w:cs="Arial"/>
          <w:color w:val="000000"/>
          <w:sz w:val="20"/>
          <w:lang w:val="fr-CA" w:eastAsia="fr-CA"/>
        </w:rPr>
        <w:t xml:space="preserve"> / </w:t>
      </w:r>
      <w:r>
        <w:rPr>
          <w:rFonts w:ascii="Arial" w:eastAsia="Arial" w:hAnsi="Arial" w:cs="Arial"/>
          <w:color w:val="000000"/>
          <w:sz w:val="20"/>
          <w:lang w:val="fr-CA" w:eastAsia="fr-CA"/>
        </w:rPr>
        <w:t>Condition à sec seulement</w:t>
      </w:r>
    </w:p>
    <w:p w14:paraId="2D018D16" w14:textId="77777777" w:rsidR="00B15D44" w:rsidRPr="00C2703A" w:rsidRDefault="00B15D44" w:rsidP="00B15D44">
      <w:pPr>
        <w:pStyle w:val="Paragraphedeliste"/>
        <w:numPr>
          <w:ilvl w:val="3"/>
          <w:numId w:val="2"/>
        </w:numPr>
        <w:ind w:left="2977" w:hanging="1984"/>
        <w:rPr>
          <w:rFonts w:ascii="Arial" w:eastAsia="Arial" w:hAnsi="Arial" w:cs="Arial"/>
          <w:color w:val="000000"/>
          <w:sz w:val="20"/>
          <w:lang w:val="fr-CA" w:eastAsia="fr-CA"/>
        </w:rPr>
      </w:pPr>
      <w:r w:rsidRPr="00C2703A">
        <w:rPr>
          <w:rFonts w:ascii="Arial" w:eastAsia="Arial" w:hAnsi="Arial" w:cs="Arial"/>
          <w:color w:val="000000"/>
          <w:sz w:val="20"/>
          <w:lang w:val="fr-CA" w:eastAsia="fr-CA"/>
        </w:rPr>
        <w:t xml:space="preserve"> ASTM D523</w:t>
      </w:r>
      <w:r w:rsidRPr="00C2703A">
        <w:rPr>
          <w:rFonts w:ascii="Arial" w:eastAsia="Arial" w:hAnsi="Arial" w:cs="Arial"/>
          <w:color w:val="000000"/>
          <w:sz w:val="20"/>
          <w:lang w:val="fr-CA" w:eastAsia="fr-CA"/>
        </w:rPr>
        <w:tab/>
        <w:t>Méthode d'essai standard pour l</w:t>
      </w:r>
      <w:r>
        <w:rPr>
          <w:rFonts w:ascii="Arial" w:eastAsia="Arial" w:hAnsi="Arial" w:cs="Arial"/>
          <w:color w:val="000000"/>
          <w:sz w:val="20"/>
          <w:lang w:val="fr-CA" w:eastAsia="fr-CA"/>
        </w:rPr>
        <w:t>a</w:t>
      </w:r>
      <w:r w:rsidRPr="00C2703A">
        <w:rPr>
          <w:rFonts w:ascii="Arial" w:eastAsia="Arial" w:hAnsi="Arial" w:cs="Arial"/>
          <w:color w:val="000000"/>
          <w:sz w:val="20"/>
          <w:lang w:val="fr-CA" w:eastAsia="fr-CA"/>
        </w:rPr>
        <w:t xml:space="preserve"> brillan</w:t>
      </w:r>
      <w:r>
        <w:rPr>
          <w:rFonts w:ascii="Arial" w:eastAsia="Arial" w:hAnsi="Arial" w:cs="Arial"/>
          <w:color w:val="000000"/>
          <w:sz w:val="20"/>
          <w:lang w:val="fr-CA" w:eastAsia="fr-CA"/>
        </w:rPr>
        <w:t>ce</w:t>
      </w:r>
      <w:r w:rsidRPr="00C2703A">
        <w:rPr>
          <w:rFonts w:ascii="Arial" w:eastAsia="Arial" w:hAnsi="Arial" w:cs="Arial"/>
          <w:color w:val="000000"/>
          <w:sz w:val="20"/>
          <w:lang w:val="fr-CA" w:eastAsia="fr-CA"/>
        </w:rPr>
        <w:t xml:space="preserve"> spéculaire</w:t>
      </w:r>
    </w:p>
    <w:p w14:paraId="2F8E5218" w14:textId="77777777" w:rsidR="00B15D44" w:rsidRPr="00C2703A" w:rsidRDefault="00B15D44" w:rsidP="00B15D44">
      <w:pPr>
        <w:pStyle w:val="Paragraphedeliste"/>
        <w:numPr>
          <w:ilvl w:val="3"/>
          <w:numId w:val="2"/>
        </w:numPr>
        <w:ind w:left="2977" w:hanging="1984"/>
        <w:rPr>
          <w:rFonts w:ascii="Arial" w:eastAsia="Arial" w:hAnsi="Arial" w:cs="Arial"/>
          <w:color w:val="000000"/>
          <w:sz w:val="20"/>
          <w:lang w:val="fr-CA" w:eastAsia="fr-CA"/>
        </w:rPr>
      </w:pPr>
      <w:r w:rsidRPr="00C2703A">
        <w:rPr>
          <w:rFonts w:ascii="Arial" w:eastAsia="Arial" w:hAnsi="Arial" w:cs="Arial"/>
          <w:color w:val="000000"/>
          <w:sz w:val="20"/>
          <w:lang w:val="fr-CA" w:eastAsia="fr-CA"/>
        </w:rPr>
        <w:t xml:space="preserve"> ASTM D2244</w:t>
      </w:r>
      <w:r w:rsidRPr="00C2703A">
        <w:rPr>
          <w:rFonts w:ascii="Arial" w:eastAsia="Arial" w:hAnsi="Arial" w:cs="Arial"/>
          <w:color w:val="000000"/>
          <w:sz w:val="20"/>
          <w:lang w:val="fr-CA" w:eastAsia="fr-CA"/>
        </w:rPr>
        <w:tab/>
        <w:t>Pratique standard pour le calcul des tolérances de couleur et des différences de couleur à partir des coordonnées de couleur mesurées de manière instrumentale</w:t>
      </w:r>
    </w:p>
    <w:p w14:paraId="01F0390A" w14:textId="77777777" w:rsidR="00B15D44" w:rsidRPr="00C2703A" w:rsidRDefault="00B15D44" w:rsidP="00B15D44">
      <w:pPr>
        <w:pStyle w:val="Paragraphedeliste"/>
        <w:numPr>
          <w:ilvl w:val="3"/>
          <w:numId w:val="2"/>
        </w:numPr>
        <w:ind w:left="2977" w:hanging="1984"/>
        <w:rPr>
          <w:rFonts w:ascii="Arial" w:eastAsia="Arial" w:hAnsi="Arial" w:cs="Arial"/>
          <w:color w:val="000000"/>
          <w:sz w:val="20"/>
          <w:lang w:val="fr-CA" w:eastAsia="fr-CA"/>
        </w:rPr>
      </w:pPr>
      <w:r w:rsidRPr="00C2703A">
        <w:rPr>
          <w:rFonts w:ascii="Arial" w:eastAsia="Arial" w:hAnsi="Arial" w:cs="Arial"/>
          <w:color w:val="000000"/>
          <w:sz w:val="20"/>
          <w:lang w:val="fr-CA" w:eastAsia="fr-CA"/>
        </w:rPr>
        <w:t xml:space="preserve"> ASTM D870</w:t>
      </w:r>
      <w:r w:rsidRPr="00C2703A">
        <w:rPr>
          <w:rFonts w:ascii="Arial" w:eastAsia="Arial" w:hAnsi="Arial" w:cs="Arial"/>
          <w:color w:val="000000"/>
          <w:sz w:val="20"/>
          <w:lang w:val="fr-CA" w:eastAsia="fr-CA"/>
        </w:rPr>
        <w:tab/>
        <w:t>Pratique standard pour tester la résistance à l'eau des revêtements en utilisant l'immersion dans l'eau</w:t>
      </w:r>
    </w:p>
    <w:p w14:paraId="77C8F1B2" w14:textId="77777777" w:rsidR="00B15D44" w:rsidRDefault="00B15D44" w:rsidP="00B15D44">
      <w:pPr>
        <w:pStyle w:val="Paragraphedeliste"/>
        <w:numPr>
          <w:ilvl w:val="3"/>
          <w:numId w:val="2"/>
        </w:numPr>
        <w:ind w:left="2977" w:hanging="1984"/>
        <w:rPr>
          <w:rFonts w:ascii="Arial" w:eastAsia="Arial" w:hAnsi="Arial" w:cs="Arial"/>
          <w:color w:val="000000"/>
          <w:sz w:val="20"/>
          <w:lang w:val="fr-CA" w:eastAsia="fr-CA"/>
        </w:rPr>
      </w:pPr>
      <w:r w:rsidRPr="00C2703A">
        <w:rPr>
          <w:rFonts w:ascii="Arial" w:eastAsia="Arial" w:hAnsi="Arial" w:cs="Arial"/>
          <w:color w:val="000000"/>
          <w:sz w:val="20"/>
          <w:lang w:val="fr-CA" w:eastAsia="fr-CA"/>
        </w:rPr>
        <w:t xml:space="preserve"> ASTM D3359</w:t>
      </w:r>
      <w:r w:rsidRPr="00C2703A">
        <w:rPr>
          <w:rFonts w:ascii="Arial" w:eastAsia="Arial" w:hAnsi="Arial" w:cs="Arial"/>
          <w:color w:val="000000"/>
          <w:sz w:val="20"/>
          <w:lang w:val="fr-CA" w:eastAsia="fr-CA"/>
        </w:rPr>
        <w:tab/>
        <w:t xml:space="preserve">Méthodes d'essai standard pour l'évaluation de l'adhérence par test de </w:t>
      </w:r>
      <w:r>
        <w:rPr>
          <w:rFonts w:ascii="Arial" w:eastAsia="Arial" w:hAnsi="Arial" w:cs="Arial"/>
          <w:color w:val="000000"/>
          <w:sz w:val="20"/>
          <w:lang w:val="fr-CA" w:eastAsia="fr-CA"/>
        </w:rPr>
        <w:t>ruban adhésif</w:t>
      </w:r>
      <w:r w:rsidRPr="00C2703A">
        <w:rPr>
          <w:rFonts w:ascii="Arial" w:eastAsia="Arial" w:hAnsi="Arial" w:cs="Arial"/>
          <w:color w:val="000000"/>
          <w:sz w:val="20"/>
          <w:lang w:val="fr-CA" w:eastAsia="fr-CA"/>
        </w:rPr>
        <w:t xml:space="preserve"> </w:t>
      </w:r>
    </w:p>
    <w:p w14:paraId="72ED3B4A" w14:textId="77777777" w:rsidR="00B15D44" w:rsidRPr="00C2703A" w:rsidRDefault="00B15D44" w:rsidP="00B15D44">
      <w:pPr>
        <w:pStyle w:val="Paragraphedeliste"/>
        <w:numPr>
          <w:ilvl w:val="3"/>
          <w:numId w:val="2"/>
        </w:numPr>
        <w:ind w:left="2977" w:hanging="1984"/>
        <w:rPr>
          <w:rFonts w:ascii="Arial" w:eastAsia="Arial" w:hAnsi="Arial" w:cs="Arial"/>
          <w:color w:val="000000"/>
          <w:sz w:val="20"/>
          <w:lang w:val="fr-CA" w:eastAsia="fr-CA"/>
        </w:rPr>
      </w:pPr>
      <w:r>
        <w:rPr>
          <w:rFonts w:ascii="Arial" w:eastAsia="Arial" w:hAnsi="Arial" w:cs="Arial"/>
          <w:color w:val="000000"/>
          <w:sz w:val="20"/>
          <w:lang w:val="fr-CA" w:eastAsia="fr-CA"/>
        </w:rPr>
        <w:t xml:space="preserve"> </w:t>
      </w:r>
      <w:r w:rsidRPr="00C2703A">
        <w:rPr>
          <w:rFonts w:ascii="Arial" w:eastAsia="Arial" w:hAnsi="Arial" w:cs="Arial"/>
          <w:color w:val="000000"/>
          <w:sz w:val="20"/>
          <w:lang w:val="fr-CA" w:eastAsia="fr-CA"/>
        </w:rPr>
        <w:t>ASTM D6578</w:t>
      </w:r>
      <w:r w:rsidRPr="00C2703A">
        <w:rPr>
          <w:rFonts w:ascii="Arial" w:eastAsia="Arial" w:hAnsi="Arial" w:cs="Arial"/>
          <w:color w:val="000000"/>
          <w:sz w:val="20"/>
          <w:lang w:val="fr-CA" w:eastAsia="fr-CA"/>
        </w:rPr>
        <w:tab/>
        <w:t>Pratique standard pour la détermination de la résistance aux graffitis</w:t>
      </w:r>
    </w:p>
    <w:p w14:paraId="12087FF2" w14:textId="77777777" w:rsidR="00B15D44" w:rsidRPr="00C2703A" w:rsidRDefault="00B15D44" w:rsidP="00B15D44">
      <w:pPr>
        <w:pStyle w:val="Paragraphedeliste"/>
        <w:numPr>
          <w:ilvl w:val="3"/>
          <w:numId w:val="2"/>
        </w:numPr>
        <w:ind w:left="2977" w:hanging="1984"/>
        <w:rPr>
          <w:rFonts w:ascii="Arial" w:eastAsia="Arial" w:hAnsi="Arial" w:cs="Arial"/>
          <w:color w:val="000000"/>
          <w:sz w:val="20"/>
          <w:lang w:val="fr-CA" w:eastAsia="fr-CA"/>
        </w:rPr>
      </w:pPr>
      <w:r w:rsidRPr="00C2703A">
        <w:rPr>
          <w:rFonts w:ascii="Arial" w:eastAsia="Arial" w:hAnsi="Arial" w:cs="Arial"/>
          <w:color w:val="000000"/>
          <w:sz w:val="20"/>
          <w:lang w:val="fr-CA" w:eastAsia="fr-CA"/>
        </w:rPr>
        <w:t xml:space="preserve"> ASTM E84</w:t>
      </w:r>
      <w:r w:rsidRPr="00C2703A">
        <w:rPr>
          <w:rFonts w:ascii="Arial" w:eastAsia="Arial" w:hAnsi="Arial" w:cs="Arial"/>
          <w:color w:val="000000"/>
          <w:sz w:val="20"/>
          <w:lang w:val="fr-CA" w:eastAsia="fr-CA"/>
        </w:rPr>
        <w:tab/>
        <w:t>Méthode d'essai standard pour les caractéristiques de combustion de surface des matériaux de construction</w:t>
      </w:r>
    </w:p>
    <w:p w14:paraId="6B211657" w14:textId="77777777" w:rsidR="00B15D44" w:rsidRPr="00C2703A" w:rsidRDefault="00B15D44" w:rsidP="00B15D44">
      <w:pPr>
        <w:pStyle w:val="Paragraphedeliste"/>
        <w:numPr>
          <w:ilvl w:val="3"/>
          <w:numId w:val="2"/>
        </w:numPr>
        <w:ind w:left="2977" w:hanging="1984"/>
        <w:rPr>
          <w:rFonts w:ascii="Arial" w:eastAsia="Arial" w:hAnsi="Arial" w:cs="Arial"/>
          <w:color w:val="000000"/>
          <w:sz w:val="20"/>
          <w:lang w:val="fr-CA" w:eastAsia="fr-CA"/>
        </w:rPr>
      </w:pPr>
      <w:r>
        <w:rPr>
          <w:rFonts w:ascii="Arial" w:eastAsia="Arial" w:hAnsi="Arial" w:cs="Arial"/>
          <w:color w:val="000000"/>
          <w:sz w:val="20"/>
          <w:lang w:val="fr-CA" w:eastAsia="fr-CA"/>
        </w:rPr>
        <w:t xml:space="preserve"> </w:t>
      </w:r>
      <w:r w:rsidRPr="00C2703A">
        <w:rPr>
          <w:rFonts w:ascii="Arial" w:eastAsia="Arial" w:hAnsi="Arial" w:cs="Arial"/>
          <w:color w:val="000000"/>
          <w:sz w:val="20"/>
          <w:lang w:val="fr-CA" w:eastAsia="fr-CA"/>
        </w:rPr>
        <w:t>ASTM G154</w:t>
      </w:r>
      <w:r w:rsidRPr="00C2703A">
        <w:rPr>
          <w:rFonts w:ascii="Arial" w:eastAsia="Arial" w:hAnsi="Arial" w:cs="Arial"/>
          <w:color w:val="000000"/>
          <w:sz w:val="20"/>
          <w:lang w:val="fr-CA" w:eastAsia="fr-CA"/>
        </w:rPr>
        <w:tab/>
        <w:t>Pratique standard pour l'utilisation d'un appareil à lampe fluorescente ultraviolette (UV) pour l'exposition de matériaux non métalliques</w:t>
      </w:r>
    </w:p>
    <w:p w14:paraId="3DA6B1F4" w14:textId="6F6306FB" w:rsidR="00B15D44" w:rsidRPr="00B15D44" w:rsidRDefault="00B15D44" w:rsidP="00B15D44">
      <w:pPr>
        <w:pStyle w:val="Paragraphedeliste"/>
        <w:numPr>
          <w:ilvl w:val="3"/>
          <w:numId w:val="2"/>
        </w:numPr>
        <w:tabs>
          <w:tab w:val="left" w:pos="1418"/>
        </w:tabs>
        <w:ind w:left="2977" w:hanging="1984"/>
        <w:rPr>
          <w:rFonts w:ascii="Arial" w:eastAsia="Arial" w:hAnsi="Arial" w:cs="Arial"/>
          <w:sz w:val="20"/>
          <w:szCs w:val="16"/>
          <w:lang w:val="fr-CA"/>
        </w:rPr>
      </w:pPr>
      <w:r w:rsidRPr="00C2703A">
        <w:rPr>
          <w:rFonts w:ascii="Arial" w:eastAsia="Arial" w:hAnsi="Arial" w:cs="Arial"/>
          <w:color w:val="000000"/>
          <w:sz w:val="20"/>
          <w:lang w:val="fr-CA" w:eastAsia="fr-CA"/>
        </w:rPr>
        <w:t xml:space="preserve"> ASTM G155-13 </w:t>
      </w:r>
      <w:r w:rsidRPr="00C2703A">
        <w:rPr>
          <w:rFonts w:ascii="Arial" w:eastAsia="Arial" w:hAnsi="Arial" w:cs="Arial"/>
          <w:color w:val="000000"/>
          <w:sz w:val="20"/>
          <w:lang w:val="fr-CA" w:eastAsia="fr-CA"/>
        </w:rPr>
        <w:tab/>
        <w:t>Pratique standard pour le fonctionnement des appareils d'éclairage à arc au xénon pour l'exposition de matériaux non métalliques</w:t>
      </w:r>
    </w:p>
    <w:p w14:paraId="01E1B524" w14:textId="51ECA716" w:rsidR="00B15D44" w:rsidRDefault="00B15D44"/>
    <w:p w14:paraId="7ED2E103" w14:textId="7B0F311D" w:rsidR="001B793C" w:rsidRDefault="001B793C"/>
    <w:p w14:paraId="74C695A0" w14:textId="01671783" w:rsidR="001B793C" w:rsidRDefault="00851383" w:rsidP="00851383">
      <w:pPr>
        <w:spacing w:after="160" w:line="259" w:lineRule="auto"/>
        <w:ind w:left="0" w:firstLine="0"/>
      </w:pPr>
      <w:r>
        <w:br w:type="page"/>
      </w:r>
    </w:p>
    <w:p w14:paraId="08827EB9" w14:textId="77777777" w:rsidR="00D00450" w:rsidRPr="00B15D44" w:rsidRDefault="00D00450"/>
    <w:p w14:paraId="572305AA" w14:textId="77777777" w:rsidR="00B15D44" w:rsidRDefault="00B15D44" w:rsidP="00B15D44">
      <w:pPr>
        <w:pStyle w:val="Paragraphedeliste"/>
        <w:numPr>
          <w:ilvl w:val="1"/>
          <w:numId w:val="2"/>
        </w:numPr>
        <w:tabs>
          <w:tab w:val="center" w:pos="426"/>
          <w:tab w:val="center" w:pos="2319"/>
        </w:tabs>
        <w:rPr>
          <w:rFonts w:ascii="Arial" w:hAnsi="Arial" w:cs="Arial"/>
          <w:sz w:val="20"/>
          <w:szCs w:val="16"/>
        </w:rPr>
      </w:pPr>
      <w:r w:rsidRPr="00346F0A">
        <w:rPr>
          <w:rFonts w:ascii="Arial" w:hAnsi="Arial" w:cs="Arial"/>
          <w:sz w:val="20"/>
          <w:szCs w:val="16"/>
          <w:lang w:val="fr-CA"/>
        </w:rPr>
        <w:t xml:space="preserve"> </w:t>
      </w:r>
      <w:r>
        <w:rPr>
          <w:rFonts w:ascii="Arial" w:hAnsi="Arial" w:cs="Arial"/>
          <w:sz w:val="20"/>
          <w:szCs w:val="16"/>
        </w:rPr>
        <w:t>SOUMISSIONS</w:t>
      </w:r>
    </w:p>
    <w:p w14:paraId="43E8D769" w14:textId="77777777" w:rsidR="00B15D44" w:rsidRDefault="00B15D44" w:rsidP="00B15D44">
      <w:pPr>
        <w:pStyle w:val="Paragraphedeliste"/>
        <w:tabs>
          <w:tab w:val="center" w:pos="426"/>
          <w:tab w:val="center" w:pos="2319"/>
        </w:tabs>
        <w:ind w:left="0"/>
        <w:rPr>
          <w:rFonts w:ascii="Arial" w:hAnsi="Arial" w:cs="Arial"/>
          <w:sz w:val="20"/>
          <w:szCs w:val="16"/>
        </w:rPr>
      </w:pPr>
    </w:p>
    <w:p w14:paraId="58629757" w14:textId="4BDAEE38" w:rsidR="00B15D44" w:rsidRDefault="00B15D44" w:rsidP="00B15D44">
      <w:pPr>
        <w:pStyle w:val="Paragraphedeliste"/>
        <w:numPr>
          <w:ilvl w:val="2"/>
          <w:numId w:val="2"/>
        </w:numPr>
        <w:tabs>
          <w:tab w:val="center" w:pos="426"/>
          <w:tab w:val="center" w:pos="2319"/>
        </w:tabs>
        <w:ind w:left="709"/>
        <w:rPr>
          <w:rFonts w:ascii="Arial" w:hAnsi="Arial" w:cs="Arial"/>
          <w:sz w:val="20"/>
          <w:szCs w:val="16"/>
        </w:rPr>
      </w:pPr>
      <w:r>
        <w:rPr>
          <w:rFonts w:ascii="Arial" w:hAnsi="Arial" w:cs="Arial"/>
          <w:sz w:val="20"/>
          <w:szCs w:val="16"/>
        </w:rPr>
        <w:t xml:space="preserve"> </w:t>
      </w:r>
      <w:proofErr w:type="spellStart"/>
      <w:r>
        <w:rPr>
          <w:rFonts w:ascii="Arial" w:hAnsi="Arial" w:cs="Arial"/>
          <w:sz w:val="20"/>
          <w:szCs w:val="16"/>
        </w:rPr>
        <w:t>Soumissions</w:t>
      </w:r>
      <w:proofErr w:type="spellEnd"/>
      <w:r>
        <w:rPr>
          <w:rFonts w:ascii="Arial" w:hAnsi="Arial" w:cs="Arial"/>
          <w:sz w:val="20"/>
          <w:szCs w:val="16"/>
        </w:rPr>
        <w:t>:</w:t>
      </w:r>
    </w:p>
    <w:p w14:paraId="28F1A8DF" w14:textId="77777777" w:rsidR="007B7676" w:rsidRDefault="007B7676" w:rsidP="007B7676">
      <w:pPr>
        <w:pStyle w:val="Paragraphedeliste"/>
        <w:tabs>
          <w:tab w:val="center" w:pos="426"/>
          <w:tab w:val="center" w:pos="2319"/>
        </w:tabs>
        <w:ind w:left="709"/>
        <w:rPr>
          <w:rFonts w:ascii="Arial" w:hAnsi="Arial" w:cs="Arial"/>
          <w:sz w:val="20"/>
          <w:szCs w:val="16"/>
        </w:rPr>
      </w:pPr>
    </w:p>
    <w:p w14:paraId="7A590952" w14:textId="79385F6F" w:rsidR="00B15D44" w:rsidRPr="00346F0A" w:rsidRDefault="00B15D44" w:rsidP="00B15D44">
      <w:pPr>
        <w:pStyle w:val="Paragraphedeliste"/>
        <w:numPr>
          <w:ilvl w:val="3"/>
          <w:numId w:val="2"/>
        </w:numPr>
        <w:ind w:left="993"/>
        <w:rPr>
          <w:rFonts w:ascii="Arial" w:hAnsi="Arial" w:cs="Arial"/>
          <w:sz w:val="16"/>
          <w:szCs w:val="12"/>
          <w:lang w:val="fr-CA"/>
        </w:rPr>
      </w:pPr>
      <w:r w:rsidRPr="00B15D44">
        <w:rPr>
          <w:rFonts w:ascii="Arial" w:hAnsi="Arial" w:cs="Arial"/>
          <w:sz w:val="20"/>
          <w:szCs w:val="16"/>
          <w:lang w:val="fr-CA"/>
        </w:rPr>
        <w:t>Données du produit: Soumettre la documentation imprimée du produit, les spécifications et fiches techniques.</w:t>
      </w:r>
    </w:p>
    <w:p w14:paraId="4FB059F0" w14:textId="77777777" w:rsidR="00346F0A" w:rsidRPr="00B15D44" w:rsidRDefault="00346F0A" w:rsidP="00346F0A">
      <w:pPr>
        <w:pStyle w:val="Paragraphedeliste"/>
        <w:ind w:left="993"/>
        <w:rPr>
          <w:rFonts w:ascii="Arial" w:hAnsi="Arial" w:cs="Arial"/>
          <w:sz w:val="16"/>
          <w:szCs w:val="12"/>
          <w:lang w:val="fr-CA"/>
        </w:rPr>
      </w:pPr>
    </w:p>
    <w:p w14:paraId="45939E7C" w14:textId="51DDF04A" w:rsidR="00B15D44" w:rsidRDefault="00B15D44" w:rsidP="00B15D44">
      <w:pPr>
        <w:pStyle w:val="Paragraphedeliste"/>
        <w:numPr>
          <w:ilvl w:val="3"/>
          <w:numId w:val="2"/>
        </w:numPr>
        <w:ind w:left="993"/>
        <w:rPr>
          <w:rFonts w:ascii="Arial" w:hAnsi="Arial" w:cs="Arial"/>
          <w:sz w:val="20"/>
          <w:szCs w:val="16"/>
          <w:lang w:val="fr-CA"/>
        </w:rPr>
      </w:pPr>
      <w:r w:rsidRPr="00B15D44">
        <w:rPr>
          <w:rFonts w:ascii="Arial" w:hAnsi="Arial" w:cs="Arial"/>
          <w:sz w:val="20"/>
          <w:szCs w:val="16"/>
          <w:lang w:val="fr-CA"/>
        </w:rPr>
        <w:t xml:space="preserve"> Échantillons: Carte numérique de couleur et de texture montrant la variation dans la couleur et la texture sélectionnées pour référence visuelle.  Fou</w:t>
      </w:r>
      <w:r>
        <w:rPr>
          <w:rFonts w:ascii="Arial" w:hAnsi="Arial" w:cs="Arial"/>
          <w:sz w:val="20"/>
          <w:szCs w:val="16"/>
          <w:lang w:val="fr-CA"/>
        </w:rPr>
        <w:t>r</w:t>
      </w:r>
      <w:r w:rsidRPr="00B15D44">
        <w:rPr>
          <w:rFonts w:ascii="Arial" w:hAnsi="Arial" w:cs="Arial"/>
          <w:sz w:val="20"/>
          <w:szCs w:val="16"/>
          <w:lang w:val="fr-CA"/>
        </w:rPr>
        <w:t xml:space="preserve">nir un duplicata de la taille de latte d'aluminium spécifique, ou s’y rapprochant, pour référence physique. </w:t>
      </w:r>
    </w:p>
    <w:p w14:paraId="3F9D977B" w14:textId="77777777" w:rsidR="00B15D44" w:rsidRPr="00B15D44" w:rsidRDefault="00B15D44" w:rsidP="00B15D44">
      <w:pPr>
        <w:pStyle w:val="Paragraphedeliste"/>
        <w:ind w:left="993"/>
        <w:rPr>
          <w:rFonts w:ascii="Arial" w:hAnsi="Arial" w:cs="Arial"/>
          <w:sz w:val="20"/>
          <w:szCs w:val="16"/>
          <w:lang w:val="fr-CA"/>
        </w:rPr>
      </w:pPr>
    </w:p>
    <w:p w14:paraId="6E5BA78B" w14:textId="59E83446" w:rsidR="00B15D44" w:rsidRDefault="00724D63" w:rsidP="00B15D44">
      <w:pPr>
        <w:pStyle w:val="Paragraphedeliste"/>
        <w:numPr>
          <w:ilvl w:val="2"/>
          <w:numId w:val="2"/>
        </w:numPr>
        <w:tabs>
          <w:tab w:val="center" w:pos="426"/>
          <w:tab w:val="center" w:pos="2319"/>
        </w:tabs>
        <w:ind w:left="709"/>
        <w:rPr>
          <w:rFonts w:ascii="Arial" w:hAnsi="Arial" w:cs="Arial"/>
          <w:sz w:val="20"/>
          <w:szCs w:val="16"/>
          <w:lang w:val="fr-CA"/>
        </w:rPr>
      </w:pPr>
      <w:r>
        <w:rPr>
          <w:rFonts w:ascii="Arial" w:hAnsi="Arial" w:cs="Arial"/>
          <w:sz w:val="20"/>
          <w:szCs w:val="16"/>
          <w:lang w:val="fr-CA"/>
        </w:rPr>
        <w:t xml:space="preserve"> </w:t>
      </w:r>
      <w:r w:rsidR="00B15D44" w:rsidRPr="00B15D44">
        <w:rPr>
          <w:rFonts w:ascii="Arial" w:hAnsi="Arial" w:cs="Arial"/>
          <w:sz w:val="20"/>
          <w:szCs w:val="16"/>
          <w:lang w:val="fr-CA"/>
        </w:rPr>
        <w:t xml:space="preserve">Soumissions informatives: </w:t>
      </w:r>
    </w:p>
    <w:p w14:paraId="3C2A4349" w14:textId="77777777" w:rsidR="007B7676" w:rsidRPr="00B15D44" w:rsidRDefault="007B7676" w:rsidP="007B7676">
      <w:pPr>
        <w:pStyle w:val="Paragraphedeliste"/>
        <w:tabs>
          <w:tab w:val="center" w:pos="426"/>
          <w:tab w:val="center" w:pos="2319"/>
        </w:tabs>
        <w:ind w:left="709"/>
        <w:rPr>
          <w:rFonts w:ascii="Arial" w:hAnsi="Arial" w:cs="Arial"/>
          <w:sz w:val="20"/>
          <w:szCs w:val="16"/>
          <w:lang w:val="fr-CA"/>
        </w:rPr>
      </w:pPr>
    </w:p>
    <w:p w14:paraId="0543198B" w14:textId="7B95921D" w:rsidR="00405DBC" w:rsidRPr="00405DBC" w:rsidRDefault="00724D63" w:rsidP="00405DBC">
      <w:pPr>
        <w:pStyle w:val="Paragraphedeliste"/>
        <w:numPr>
          <w:ilvl w:val="3"/>
          <w:numId w:val="2"/>
        </w:numPr>
        <w:tabs>
          <w:tab w:val="center" w:pos="426"/>
          <w:tab w:val="center" w:pos="2319"/>
        </w:tabs>
        <w:ind w:left="993"/>
        <w:rPr>
          <w:rFonts w:ascii="Arial" w:hAnsi="Arial" w:cs="Arial"/>
          <w:sz w:val="20"/>
          <w:lang w:val="fr-CA"/>
        </w:rPr>
      </w:pPr>
      <w:r w:rsidRPr="00405DBC">
        <w:rPr>
          <w:rFonts w:ascii="Arial" w:hAnsi="Arial" w:cs="Arial"/>
          <w:sz w:val="20"/>
          <w:lang w:val="fr-CA"/>
        </w:rPr>
        <w:t xml:space="preserve"> </w:t>
      </w:r>
      <w:r w:rsidR="00B15D44" w:rsidRPr="00405DBC">
        <w:rPr>
          <w:rFonts w:ascii="Arial" w:hAnsi="Arial" w:cs="Arial"/>
          <w:sz w:val="20"/>
          <w:lang w:val="fr-CA"/>
        </w:rPr>
        <w:t>Résultats des tests par une agence de test indépendante démontrant la conformité aux tests et normes spécifiés.</w:t>
      </w:r>
    </w:p>
    <w:p w14:paraId="3413643D" w14:textId="77777777" w:rsidR="00405DBC" w:rsidRPr="00405DBC" w:rsidRDefault="00405DBC" w:rsidP="00405DBC">
      <w:pPr>
        <w:pStyle w:val="Paragraphedeliste"/>
        <w:tabs>
          <w:tab w:val="center" w:pos="426"/>
          <w:tab w:val="center" w:pos="2319"/>
        </w:tabs>
        <w:ind w:left="993"/>
        <w:rPr>
          <w:rFonts w:ascii="Arial" w:hAnsi="Arial" w:cs="Arial"/>
          <w:sz w:val="20"/>
          <w:lang w:val="fr-CA"/>
        </w:rPr>
      </w:pPr>
    </w:p>
    <w:p w14:paraId="041B376F" w14:textId="3C6429E7" w:rsidR="00B15D44" w:rsidRPr="007B7676" w:rsidRDefault="00405DBC" w:rsidP="00405DBC">
      <w:pPr>
        <w:pStyle w:val="Paragraphedeliste"/>
        <w:numPr>
          <w:ilvl w:val="2"/>
          <w:numId w:val="2"/>
        </w:numPr>
        <w:tabs>
          <w:tab w:val="center" w:pos="426"/>
          <w:tab w:val="center" w:pos="2319"/>
        </w:tabs>
        <w:ind w:left="709"/>
        <w:rPr>
          <w:rFonts w:ascii="Arial" w:hAnsi="Arial" w:cs="Arial"/>
          <w:sz w:val="20"/>
          <w:lang w:val="fr-CA"/>
        </w:rPr>
      </w:pPr>
      <w:r w:rsidRPr="00346F0A">
        <w:rPr>
          <w:rFonts w:ascii="Arial" w:hAnsi="Arial" w:cs="Arial"/>
          <w:sz w:val="20"/>
          <w:lang w:val="fr-CA"/>
        </w:rPr>
        <w:t xml:space="preserve"> </w:t>
      </w:r>
      <w:r w:rsidR="00B15D44" w:rsidRPr="00405DBC">
        <w:rPr>
          <w:rFonts w:ascii="Arial" w:hAnsi="Arial" w:cs="Arial"/>
          <w:sz w:val="20"/>
        </w:rPr>
        <w:t xml:space="preserve">Fermeture des </w:t>
      </w:r>
      <w:proofErr w:type="spellStart"/>
      <w:r w:rsidR="00B15D44" w:rsidRPr="00405DBC">
        <w:rPr>
          <w:rFonts w:ascii="Arial" w:hAnsi="Arial" w:cs="Arial"/>
          <w:sz w:val="20"/>
        </w:rPr>
        <w:t>soumissions</w:t>
      </w:r>
      <w:proofErr w:type="spellEnd"/>
      <w:r w:rsidR="00B15D44" w:rsidRPr="00405DBC">
        <w:rPr>
          <w:rFonts w:ascii="Arial" w:hAnsi="Arial" w:cs="Arial"/>
          <w:sz w:val="20"/>
        </w:rPr>
        <w:t xml:space="preserve">: </w:t>
      </w:r>
    </w:p>
    <w:p w14:paraId="69A84959" w14:textId="77777777" w:rsidR="007B7676" w:rsidRPr="00405DBC" w:rsidRDefault="007B7676" w:rsidP="007B7676">
      <w:pPr>
        <w:pStyle w:val="Paragraphedeliste"/>
        <w:tabs>
          <w:tab w:val="center" w:pos="426"/>
          <w:tab w:val="center" w:pos="2319"/>
        </w:tabs>
        <w:ind w:left="709"/>
        <w:rPr>
          <w:rFonts w:ascii="Arial" w:hAnsi="Arial" w:cs="Arial"/>
          <w:sz w:val="20"/>
          <w:lang w:val="fr-CA"/>
        </w:rPr>
      </w:pPr>
    </w:p>
    <w:p w14:paraId="4ACFB737" w14:textId="77777777" w:rsidR="00724D63" w:rsidRPr="00405DBC" w:rsidRDefault="00B15D44" w:rsidP="00724D63">
      <w:pPr>
        <w:pStyle w:val="Paragraphedeliste"/>
        <w:tabs>
          <w:tab w:val="center" w:pos="426"/>
          <w:tab w:val="center" w:pos="2319"/>
        </w:tabs>
        <w:ind w:left="993"/>
        <w:rPr>
          <w:rFonts w:ascii="Arial" w:hAnsi="Arial" w:cs="Arial"/>
          <w:sz w:val="20"/>
          <w:lang w:val="fr-CA"/>
        </w:rPr>
      </w:pPr>
      <w:r w:rsidRPr="00405DBC">
        <w:rPr>
          <w:rFonts w:ascii="Arial" w:hAnsi="Arial" w:cs="Arial"/>
          <w:sz w:val="20"/>
          <w:lang w:val="fr-CA"/>
        </w:rPr>
        <w:t>1. Données d’entretien Pour chaque type de produit incluant les accessoires connexes. Inclure les manuels d'entretien.</w:t>
      </w:r>
    </w:p>
    <w:p w14:paraId="42DDC6A3" w14:textId="77777777" w:rsidR="00724D63" w:rsidRPr="00724D63" w:rsidRDefault="00724D63" w:rsidP="00724D63">
      <w:pPr>
        <w:pStyle w:val="Paragraphedeliste"/>
        <w:rPr>
          <w:rFonts w:ascii="Arial" w:hAnsi="Arial" w:cs="Arial"/>
          <w:sz w:val="20"/>
          <w:szCs w:val="12"/>
          <w:lang w:val="fr-CA"/>
        </w:rPr>
      </w:pPr>
    </w:p>
    <w:p w14:paraId="63294F8D" w14:textId="1623019C" w:rsidR="00724D63" w:rsidRPr="00724D63" w:rsidRDefault="00724D63" w:rsidP="00724D63">
      <w:pPr>
        <w:pStyle w:val="Paragraphedeliste"/>
        <w:numPr>
          <w:ilvl w:val="1"/>
          <w:numId w:val="2"/>
        </w:numPr>
        <w:tabs>
          <w:tab w:val="center" w:pos="426"/>
          <w:tab w:val="center" w:pos="2319"/>
        </w:tabs>
        <w:rPr>
          <w:rFonts w:ascii="Arial" w:hAnsi="Arial" w:cs="Arial"/>
          <w:sz w:val="20"/>
          <w:lang w:val="fr-CA"/>
        </w:rPr>
      </w:pPr>
      <w:r w:rsidRPr="00724D63">
        <w:rPr>
          <w:rFonts w:ascii="Arial" w:hAnsi="Arial" w:cs="Arial"/>
          <w:sz w:val="20"/>
          <w:lang w:val="fr-CA"/>
        </w:rPr>
        <w:t xml:space="preserve"> GARANTIE</w:t>
      </w:r>
    </w:p>
    <w:p w14:paraId="58016C20" w14:textId="77777777" w:rsidR="00724D63" w:rsidRPr="00724D63" w:rsidRDefault="00724D63" w:rsidP="00724D63">
      <w:pPr>
        <w:pStyle w:val="Paragraphedeliste"/>
        <w:tabs>
          <w:tab w:val="center" w:pos="426"/>
          <w:tab w:val="center" w:pos="2319"/>
        </w:tabs>
        <w:ind w:left="0"/>
        <w:rPr>
          <w:rFonts w:ascii="Arial" w:hAnsi="Arial" w:cs="Arial"/>
          <w:sz w:val="20"/>
          <w:lang w:val="fr-CA"/>
        </w:rPr>
      </w:pPr>
    </w:p>
    <w:p w14:paraId="05017984" w14:textId="7BAE7B22" w:rsidR="007B7676" w:rsidRPr="001B793C" w:rsidRDefault="00724D63" w:rsidP="001B793C">
      <w:pPr>
        <w:pStyle w:val="Paragraphedeliste"/>
        <w:numPr>
          <w:ilvl w:val="2"/>
          <w:numId w:val="2"/>
        </w:numPr>
        <w:tabs>
          <w:tab w:val="center" w:pos="634"/>
          <w:tab w:val="center" w:pos="3119"/>
        </w:tabs>
        <w:ind w:left="709"/>
        <w:rPr>
          <w:rFonts w:ascii="Arial" w:hAnsi="Arial" w:cs="Arial"/>
          <w:sz w:val="20"/>
          <w:lang w:val="fr-CA"/>
        </w:rPr>
      </w:pPr>
      <w:r w:rsidRPr="00724D63">
        <w:rPr>
          <w:rFonts w:ascii="Arial" w:hAnsi="Arial" w:cs="Arial"/>
          <w:sz w:val="20"/>
          <w:lang w:val="fr-CA"/>
        </w:rPr>
        <w:t xml:space="preserve"> Garantie du fabricant de 25 ans couvrant les:</w:t>
      </w:r>
    </w:p>
    <w:p w14:paraId="2166138E" w14:textId="5AF2E27F" w:rsidR="00724D63" w:rsidRPr="00724D63" w:rsidRDefault="00724D63" w:rsidP="001B793C">
      <w:pPr>
        <w:pStyle w:val="Paragraphedeliste"/>
        <w:numPr>
          <w:ilvl w:val="3"/>
          <w:numId w:val="2"/>
        </w:numPr>
        <w:tabs>
          <w:tab w:val="center" w:pos="634"/>
          <w:tab w:val="center" w:pos="3119"/>
        </w:tabs>
        <w:ind w:left="993"/>
        <w:rPr>
          <w:rFonts w:ascii="Arial" w:hAnsi="Arial" w:cs="Arial"/>
          <w:sz w:val="20"/>
        </w:rPr>
      </w:pPr>
      <w:r w:rsidRPr="00724D63">
        <w:rPr>
          <w:rFonts w:ascii="Arial" w:hAnsi="Arial" w:cs="Arial"/>
          <w:sz w:val="20"/>
          <w:lang w:val="fr-CA"/>
        </w:rPr>
        <w:t xml:space="preserve"> </w:t>
      </w:r>
      <w:r w:rsidRPr="00724D63">
        <w:rPr>
          <w:rFonts w:ascii="Arial" w:hAnsi="Arial" w:cs="Arial"/>
          <w:sz w:val="20"/>
        </w:rPr>
        <w:t>Corrosion</w:t>
      </w:r>
      <w:r w:rsidR="009A13D6">
        <w:rPr>
          <w:rFonts w:ascii="Arial" w:hAnsi="Arial" w:cs="Arial"/>
          <w:sz w:val="20"/>
        </w:rPr>
        <w:t>.</w:t>
      </w:r>
    </w:p>
    <w:p w14:paraId="1F1D59E0" w14:textId="77777777" w:rsidR="00724D63" w:rsidRPr="00724D63" w:rsidRDefault="00724D63" w:rsidP="00724D63">
      <w:pPr>
        <w:pStyle w:val="Paragraphedeliste"/>
        <w:numPr>
          <w:ilvl w:val="3"/>
          <w:numId w:val="2"/>
        </w:numPr>
        <w:tabs>
          <w:tab w:val="center" w:pos="634"/>
          <w:tab w:val="center" w:pos="3119"/>
        </w:tabs>
        <w:ind w:left="993"/>
        <w:rPr>
          <w:rFonts w:ascii="Arial" w:hAnsi="Arial" w:cs="Arial"/>
          <w:sz w:val="20"/>
          <w:lang w:val="fr-CA"/>
        </w:rPr>
      </w:pPr>
      <w:r w:rsidRPr="00724D63">
        <w:rPr>
          <w:rFonts w:ascii="Arial" w:hAnsi="Arial" w:cs="Arial"/>
          <w:sz w:val="20"/>
          <w:lang w:val="fr-CA"/>
        </w:rPr>
        <w:t xml:space="preserve"> Craquelures et craquelures de la finition.</w:t>
      </w:r>
    </w:p>
    <w:p w14:paraId="0511B419" w14:textId="77777777" w:rsidR="00724D63" w:rsidRPr="00724D63" w:rsidRDefault="00724D63" w:rsidP="00724D63">
      <w:pPr>
        <w:pStyle w:val="Paragraphedeliste"/>
        <w:numPr>
          <w:ilvl w:val="3"/>
          <w:numId w:val="2"/>
        </w:numPr>
        <w:tabs>
          <w:tab w:val="center" w:pos="634"/>
          <w:tab w:val="center" w:pos="3119"/>
        </w:tabs>
        <w:ind w:left="993"/>
        <w:rPr>
          <w:rFonts w:ascii="Arial" w:hAnsi="Arial" w:cs="Arial"/>
          <w:sz w:val="20"/>
          <w:lang w:val="fr-CA"/>
        </w:rPr>
      </w:pPr>
      <w:r w:rsidRPr="00724D63">
        <w:rPr>
          <w:rFonts w:ascii="Arial" w:hAnsi="Arial" w:cs="Arial"/>
          <w:sz w:val="20"/>
          <w:lang w:val="fr-CA"/>
        </w:rPr>
        <w:t xml:space="preserve"> Changement de couleur de finition supérieur à 5 unités. </w:t>
      </w:r>
    </w:p>
    <w:p w14:paraId="77F64906" w14:textId="77777777" w:rsidR="00724D63" w:rsidRPr="00724D63" w:rsidRDefault="00724D63" w:rsidP="00724D63">
      <w:pPr>
        <w:pStyle w:val="Paragraphedeliste"/>
        <w:numPr>
          <w:ilvl w:val="3"/>
          <w:numId w:val="2"/>
        </w:numPr>
        <w:tabs>
          <w:tab w:val="center" w:pos="634"/>
          <w:tab w:val="center" w:pos="3119"/>
        </w:tabs>
        <w:ind w:left="993"/>
        <w:rPr>
          <w:rFonts w:ascii="Arial" w:hAnsi="Arial" w:cs="Arial"/>
          <w:sz w:val="20"/>
          <w:lang w:val="fr-CA"/>
        </w:rPr>
      </w:pPr>
      <w:r w:rsidRPr="00724D63">
        <w:rPr>
          <w:rFonts w:ascii="Arial" w:hAnsi="Arial" w:cs="Arial"/>
          <w:sz w:val="20"/>
          <w:lang w:val="fr-CA"/>
        </w:rPr>
        <w:t xml:space="preserve"> Perte de brillance de finition supérieure à 70% de l'original.</w:t>
      </w:r>
    </w:p>
    <w:p w14:paraId="0971F93A" w14:textId="7640BAA4" w:rsidR="00724D63" w:rsidRPr="00724D63" w:rsidRDefault="00724D63" w:rsidP="00724D63">
      <w:pPr>
        <w:pStyle w:val="Paragraphedeliste"/>
        <w:numPr>
          <w:ilvl w:val="3"/>
          <w:numId w:val="2"/>
        </w:numPr>
        <w:tabs>
          <w:tab w:val="center" w:pos="634"/>
          <w:tab w:val="center" w:pos="3119"/>
        </w:tabs>
        <w:ind w:left="993"/>
        <w:rPr>
          <w:rFonts w:ascii="Arial" w:hAnsi="Arial" w:cs="Arial"/>
          <w:sz w:val="20"/>
          <w:lang w:val="fr-CA"/>
        </w:rPr>
      </w:pPr>
      <w:r w:rsidRPr="00724D63">
        <w:rPr>
          <w:rFonts w:ascii="Arial" w:hAnsi="Arial" w:cs="Arial"/>
          <w:sz w:val="20"/>
          <w:lang w:val="fr-CA"/>
        </w:rPr>
        <w:t xml:space="preserve"> </w:t>
      </w:r>
      <w:proofErr w:type="spellStart"/>
      <w:r w:rsidRPr="00724D63">
        <w:rPr>
          <w:rFonts w:ascii="Arial" w:hAnsi="Arial" w:cs="Arial"/>
          <w:sz w:val="20"/>
        </w:rPr>
        <w:t>Perte</w:t>
      </w:r>
      <w:proofErr w:type="spellEnd"/>
      <w:r w:rsidRPr="00724D63">
        <w:rPr>
          <w:rFonts w:ascii="Arial" w:hAnsi="Arial" w:cs="Arial"/>
          <w:sz w:val="20"/>
        </w:rPr>
        <w:t xml:space="preserve"> </w:t>
      </w:r>
      <w:proofErr w:type="spellStart"/>
      <w:r w:rsidRPr="00724D63">
        <w:rPr>
          <w:rFonts w:ascii="Arial" w:hAnsi="Arial" w:cs="Arial"/>
          <w:sz w:val="20"/>
        </w:rPr>
        <w:t>d’adhésion</w:t>
      </w:r>
      <w:proofErr w:type="spellEnd"/>
      <w:r w:rsidRPr="00724D63">
        <w:rPr>
          <w:rFonts w:ascii="Arial" w:hAnsi="Arial" w:cs="Arial"/>
          <w:sz w:val="20"/>
        </w:rPr>
        <w:t xml:space="preserve"> du </w:t>
      </w:r>
      <w:proofErr w:type="spellStart"/>
      <w:r w:rsidRPr="00724D63">
        <w:rPr>
          <w:rFonts w:ascii="Arial" w:hAnsi="Arial" w:cs="Arial"/>
          <w:sz w:val="20"/>
        </w:rPr>
        <w:t>fini</w:t>
      </w:r>
      <w:proofErr w:type="spellEnd"/>
      <w:r w:rsidRPr="00724D63">
        <w:rPr>
          <w:rFonts w:ascii="Arial" w:hAnsi="Arial" w:cs="Arial"/>
          <w:sz w:val="20"/>
        </w:rPr>
        <w:t xml:space="preserve">. </w:t>
      </w:r>
    </w:p>
    <w:p w14:paraId="2C451599" w14:textId="2EB220F4" w:rsidR="00724D63" w:rsidRDefault="00724D63" w:rsidP="00724D63">
      <w:pPr>
        <w:pStyle w:val="Paragraphedeliste"/>
        <w:tabs>
          <w:tab w:val="center" w:pos="634"/>
          <w:tab w:val="center" w:pos="3119"/>
        </w:tabs>
        <w:ind w:left="993"/>
        <w:rPr>
          <w:rFonts w:ascii="Arial" w:hAnsi="Arial" w:cs="Arial"/>
          <w:sz w:val="20"/>
          <w:lang w:val="fr-CA"/>
        </w:rPr>
      </w:pPr>
    </w:p>
    <w:p w14:paraId="5AFC9CDE" w14:textId="7AE8EC6E" w:rsidR="000608E4" w:rsidRPr="002F5F57" w:rsidRDefault="000608E4" w:rsidP="00AD4C95">
      <w:pPr>
        <w:pStyle w:val="Titre1"/>
        <w:tabs>
          <w:tab w:val="center" w:pos="1568"/>
        </w:tabs>
        <w:ind w:left="0" w:firstLine="0"/>
        <w:rPr>
          <w:szCs w:val="20"/>
        </w:rPr>
      </w:pPr>
      <w:r w:rsidRPr="002F5F57">
        <w:rPr>
          <w:szCs w:val="20"/>
        </w:rPr>
        <w:t>PART</w:t>
      </w:r>
      <w:r>
        <w:rPr>
          <w:szCs w:val="20"/>
        </w:rPr>
        <w:t>IE</w:t>
      </w:r>
      <w:r w:rsidRPr="002F5F57">
        <w:rPr>
          <w:szCs w:val="20"/>
        </w:rPr>
        <w:t xml:space="preserve"> 2</w:t>
      </w:r>
      <w:r w:rsidR="00AD4C95">
        <w:rPr>
          <w:szCs w:val="20"/>
        </w:rPr>
        <w:tab/>
      </w:r>
      <w:r w:rsidRPr="00AD4C95">
        <w:rPr>
          <w:szCs w:val="20"/>
          <w:lang w:val="en-CA"/>
        </w:rPr>
        <w:t>PRODUITS</w:t>
      </w:r>
      <w:r w:rsidRPr="002F5F57">
        <w:rPr>
          <w:szCs w:val="20"/>
        </w:rPr>
        <w:t xml:space="preserve"> </w:t>
      </w:r>
    </w:p>
    <w:p w14:paraId="3121CF6F" w14:textId="77777777" w:rsidR="00724D63" w:rsidRPr="000608E4" w:rsidRDefault="00724D63" w:rsidP="000608E4">
      <w:pPr>
        <w:tabs>
          <w:tab w:val="center" w:pos="634"/>
          <w:tab w:val="center" w:pos="3119"/>
        </w:tabs>
        <w:ind w:left="0" w:firstLine="0"/>
      </w:pPr>
    </w:p>
    <w:p w14:paraId="143E11D2" w14:textId="493BB6C2" w:rsidR="00BB7020" w:rsidRPr="007B7676" w:rsidRDefault="00405DBC" w:rsidP="00BB7020">
      <w:pPr>
        <w:pStyle w:val="Paragraphedeliste"/>
        <w:numPr>
          <w:ilvl w:val="0"/>
          <w:numId w:val="2"/>
        </w:numPr>
        <w:tabs>
          <w:tab w:val="center" w:pos="426"/>
          <w:tab w:val="center" w:pos="2319"/>
        </w:tabs>
        <w:rPr>
          <w:rFonts w:ascii="Arial" w:hAnsi="Arial" w:cs="Arial"/>
          <w:b/>
          <w:bCs/>
          <w:vanish/>
          <w:sz w:val="20"/>
          <w:lang w:val="fr-CA"/>
        </w:rPr>
      </w:pPr>
      <w:r w:rsidRPr="007B7676">
        <w:rPr>
          <w:rFonts w:ascii="Arial" w:hAnsi="Arial" w:cs="Arial"/>
          <w:b/>
          <w:bCs/>
          <w:vanish/>
          <w:sz w:val="20"/>
          <w:lang w:val="fr-CA"/>
        </w:rPr>
        <w:t xml:space="preserve"> PRODUITS</w:t>
      </w:r>
    </w:p>
    <w:p w14:paraId="12DF08BF" w14:textId="77777777" w:rsidR="00405DBC" w:rsidRPr="00BB7020" w:rsidRDefault="00405DBC" w:rsidP="00405DBC">
      <w:pPr>
        <w:pStyle w:val="Paragraphedeliste"/>
        <w:tabs>
          <w:tab w:val="center" w:pos="426"/>
          <w:tab w:val="center" w:pos="2319"/>
        </w:tabs>
        <w:ind w:left="0"/>
        <w:rPr>
          <w:rFonts w:ascii="Arial" w:hAnsi="Arial" w:cs="Arial"/>
          <w:vanish/>
          <w:sz w:val="20"/>
          <w:lang w:val="fr-CA"/>
        </w:rPr>
      </w:pPr>
    </w:p>
    <w:p w14:paraId="3FE38259" w14:textId="5F1D6840" w:rsidR="00405DBC" w:rsidRDefault="00BB7020" w:rsidP="00405DBC">
      <w:pPr>
        <w:pStyle w:val="Paragraphedeliste"/>
        <w:numPr>
          <w:ilvl w:val="1"/>
          <w:numId w:val="2"/>
        </w:numPr>
        <w:tabs>
          <w:tab w:val="center" w:pos="426"/>
          <w:tab w:val="center" w:pos="2319"/>
        </w:tabs>
        <w:rPr>
          <w:rFonts w:ascii="Arial" w:hAnsi="Arial" w:cs="Arial"/>
          <w:sz w:val="20"/>
          <w:lang w:val="fr-CA"/>
        </w:rPr>
      </w:pPr>
      <w:r w:rsidRPr="007B7676">
        <w:rPr>
          <w:rFonts w:ascii="Arial" w:hAnsi="Arial" w:cs="Arial"/>
          <w:sz w:val="20"/>
          <w:lang w:val="fr-CA"/>
        </w:rPr>
        <w:t xml:space="preserve"> FABRICANT</w:t>
      </w:r>
    </w:p>
    <w:p w14:paraId="06353B1E" w14:textId="77777777" w:rsidR="007B7676" w:rsidRPr="007B7676" w:rsidRDefault="007B7676" w:rsidP="007B7676">
      <w:pPr>
        <w:pStyle w:val="Paragraphedeliste"/>
        <w:tabs>
          <w:tab w:val="center" w:pos="426"/>
          <w:tab w:val="center" w:pos="2319"/>
        </w:tabs>
        <w:ind w:left="0"/>
        <w:rPr>
          <w:rFonts w:ascii="Arial" w:hAnsi="Arial" w:cs="Arial"/>
          <w:sz w:val="20"/>
          <w:lang w:val="fr-CA"/>
        </w:rPr>
      </w:pPr>
    </w:p>
    <w:p w14:paraId="5259EE72" w14:textId="6566DFF5" w:rsidR="007B7676" w:rsidRPr="00851383" w:rsidRDefault="00405DBC" w:rsidP="00851383">
      <w:pPr>
        <w:pStyle w:val="Paragraphedeliste"/>
        <w:numPr>
          <w:ilvl w:val="2"/>
          <w:numId w:val="2"/>
        </w:numPr>
        <w:tabs>
          <w:tab w:val="center" w:pos="426"/>
          <w:tab w:val="center" w:pos="2319"/>
        </w:tabs>
        <w:ind w:left="709" w:hanging="113"/>
        <w:rPr>
          <w:rFonts w:ascii="Arial" w:hAnsi="Arial" w:cs="Arial"/>
          <w:sz w:val="20"/>
          <w:lang w:val="fr-CA"/>
        </w:rPr>
      </w:pPr>
      <w:r w:rsidRPr="007B7676">
        <w:rPr>
          <w:rFonts w:ascii="Arial" w:hAnsi="Arial" w:cs="Arial"/>
          <w:sz w:val="20"/>
          <w:lang w:val="fr-CA"/>
        </w:rPr>
        <w:t xml:space="preserve"> </w:t>
      </w:r>
      <w:r w:rsidR="00724D63" w:rsidRPr="007B7676">
        <w:rPr>
          <w:rFonts w:ascii="Arial" w:hAnsi="Arial" w:cs="Arial"/>
          <w:sz w:val="20"/>
          <w:lang w:val="fr-CA"/>
        </w:rPr>
        <w:t xml:space="preserve">Les documents contractuels sont basés sur des lattes en aluminium avec une finition imprimée numériquement par DIZAL, Inc. </w:t>
      </w:r>
      <w:r w:rsidR="009C1B42">
        <w:fldChar w:fldCharType="begin"/>
      </w:r>
      <w:r w:rsidR="009C1B42" w:rsidRPr="000D3DEC">
        <w:rPr>
          <w:lang w:val="fr-CA"/>
        </w:rPr>
        <w:instrText xml:space="preserve"> HYPERLINK "http://www.dizal.com" </w:instrText>
      </w:r>
      <w:r w:rsidR="009C1B42">
        <w:fldChar w:fldCharType="separate"/>
      </w:r>
      <w:r w:rsidR="00724D63" w:rsidRPr="007B7676">
        <w:rPr>
          <w:rStyle w:val="SYSHYPERTEXT"/>
          <w:rFonts w:ascii="Arial" w:hAnsi="Arial" w:cs="Arial"/>
          <w:sz w:val="20"/>
          <w:lang w:val="fr-CA"/>
        </w:rPr>
        <w:t>www.dizal.com</w:t>
      </w:r>
      <w:r w:rsidR="009C1B42">
        <w:rPr>
          <w:rStyle w:val="SYSHYPERTEXT"/>
          <w:rFonts w:ascii="Arial" w:hAnsi="Arial" w:cs="Arial"/>
          <w:sz w:val="20"/>
          <w:lang w:val="fr-CA"/>
        </w:rPr>
        <w:fldChar w:fldCharType="end"/>
      </w:r>
      <w:r w:rsidR="00724D63" w:rsidRPr="007B7676">
        <w:rPr>
          <w:rFonts w:ascii="Arial" w:hAnsi="Arial" w:cs="Arial"/>
          <w:sz w:val="20"/>
        </w:rPr>
        <w:t>.</w:t>
      </w:r>
    </w:p>
    <w:p w14:paraId="2CD7FBFB" w14:textId="664B0596" w:rsidR="00724D63" w:rsidRDefault="007B7676" w:rsidP="007B7676">
      <w:pPr>
        <w:pStyle w:val="Paragraphedeliste"/>
        <w:numPr>
          <w:ilvl w:val="2"/>
          <w:numId w:val="2"/>
        </w:numPr>
        <w:tabs>
          <w:tab w:val="center" w:pos="426"/>
          <w:tab w:val="center" w:pos="2319"/>
        </w:tabs>
        <w:ind w:left="709"/>
        <w:rPr>
          <w:rFonts w:ascii="Arial" w:hAnsi="Arial" w:cs="Arial"/>
          <w:sz w:val="20"/>
          <w:lang w:val="fr-CA"/>
        </w:rPr>
      </w:pPr>
      <w:r w:rsidRPr="007B7676">
        <w:rPr>
          <w:rFonts w:ascii="Arial" w:hAnsi="Arial" w:cs="Arial"/>
          <w:sz w:val="20"/>
          <w:lang w:val="fr-CA"/>
        </w:rPr>
        <w:t xml:space="preserve"> </w:t>
      </w:r>
      <w:r w:rsidR="00724D63" w:rsidRPr="007B7676">
        <w:rPr>
          <w:rFonts w:ascii="Arial" w:hAnsi="Arial" w:cs="Arial"/>
          <w:sz w:val="20"/>
          <w:lang w:val="fr-CA"/>
        </w:rPr>
        <w:t xml:space="preserve">Substitutions: reportez-vous à la division 01. </w:t>
      </w:r>
    </w:p>
    <w:p w14:paraId="1DC94648" w14:textId="77777777" w:rsidR="007B7676" w:rsidRPr="007B7676" w:rsidRDefault="007B7676" w:rsidP="007B7676">
      <w:pPr>
        <w:pStyle w:val="Paragraphedeliste"/>
        <w:rPr>
          <w:rFonts w:ascii="Arial" w:hAnsi="Arial" w:cs="Arial"/>
          <w:sz w:val="20"/>
          <w:lang w:val="fr-CA"/>
        </w:rPr>
      </w:pPr>
    </w:p>
    <w:p w14:paraId="074A7498" w14:textId="77777777" w:rsidR="007B7676" w:rsidRDefault="007B7676" w:rsidP="007B7676">
      <w:pPr>
        <w:pStyle w:val="Paragraphedeliste"/>
        <w:numPr>
          <w:ilvl w:val="1"/>
          <w:numId w:val="2"/>
        </w:numPr>
        <w:tabs>
          <w:tab w:val="center" w:pos="426"/>
          <w:tab w:val="center" w:pos="2319"/>
        </w:tabs>
        <w:rPr>
          <w:rFonts w:ascii="Arial" w:hAnsi="Arial" w:cs="Arial"/>
          <w:sz w:val="20"/>
          <w:lang w:val="fr-CA"/>
        </w:rPr>
      </w:pPr>
      <w:r>
        <w:rPr>
          <w:rFonts w:ascii="Arial" w:hAnsi="Arial" w:cs="Arial"/>
          <w:sz w:val="20"/>
          <w:lang w:val="fr-CA"/>
        </w:rPr>
        <w:t xml:space="preserve"> MATÉRIAUX</w:t>
      </w:r>
    </w:p>
    <w:p w14:paraId="79651724" w14:textId="77777777" w:rsidR="007B7676" w:rsidRDefault="007B7676" w:rsidP="007B7676">
      <w:pPr>
        <w:pStyle w:val="Paragraphedeliste"/>
        <w:tabs>
          <w:tab w:val="center" w:pos="426"/>
          <w:tab w:val="center" w:pos="2319"/>
        </w:tabs>
        <w:ind w:left="0"/>
        <w:rPr>
          <w:rFonts w:ascii="Arial" w:hAnsi="Arial" w:cs="Arial"/>
          <w:sz w:val="20"/>
          <w:lang w:val="fr-CA"/>
        </w:rPr>
      </w:pPr>
    </w:p>
    <w:p w14:paraId="122D8105" w14:textId="5F9B8FE8" w:rsidR="007B7676" w:rsidRPr="005729BF" w:rsidRDefault="007B7676" w:rsidP="005729BF">
      <w:pPr>
        <w:pStyle w:val="Paragraphedeliste"/>
        <w:numPr>
          <w:ilvl w:val="2"/>
          <w:numId w:val="2"/>
        </w:numPr>
        <w:tabs>
          <w:tab w:val="center" w:pos="426"/>
          <w:tab w:val="center" w:pos="2319"/>
        </w:tabs>
        <w:ind w:left="709"/>
        <w:rPr>
          <w:rFonts w:ascii="Arial" w:hAnsi="Arial" w:cs="Arial"/>
          <w:sz w:val="16"/>
          <w:szCs w:val="16"/>
          <w:lang w:val="fr-CA"/>
        </w:rPr>
      </w:pPr>
      <w:r w:rsidRPr="007B7676">
        <w:rPr>
          <w:rFonts w:ascii="Arial" w:hAnsi="Arial" w:cs="Arial"/>
          <w:sz w:val="20"/>
          <w:szCs w:val="16"/>
        </w:rPr>
        <w:t xml:space="preserve"> Aluminium: 6063-T5. </w:t>
      </w:r>
    </w:p>
    <w:p w14:paraId="6DD2A433" w14:textId="249F7706" w:rsidR="007B7676" w:rsidRPr="007B7676" w:rsidRDefault="007B7676" w:rsidP="007B7676">
      <w:pPr>
        <w:pStyle w:val="Paragraphedeliste"/>
        <w:numPr>
          <w:ilvl w:val="2"/>
          <w:numId w:val="2"/>
        </w:numPr>
        <w:tabs>
          <w:tab w:val="center" w:pos="426"/>
          <w:tab w:val="center" w:pos="2319"/>
        </w:tabs>
        <w:ind w:left="709"/>
        <w:rPr>
          <w:rFonts w:ascii="Arial" w:hAnsi="Arial" w:cs="Arial"/>
          <w:sz w:val="20"/>
          <w:lang w:val="fr-CA"/>
        </w:rPr>
      </w:pPr>
      <w:r w:rsidRPr="007B7676">
        <w:rPr>
          <w:rFonts w:ascii="Arial" w:hAnsi="Arial" w:cs="Arial"/>
          <w:sz w:val="20"/>
          <w:lang w:val="fr-CA"/>
        </w:rPr>
        <w:t xml:space="preserve"> ACM (</w:t>
      </w:r>
      <w:proofErr w:type="spellStart"/>
      <w:r w:rsidRPr="007B7676">
        <w:rPr>
          <w:rFonts w:ascii="Arial" w:hAnsi="Arial" w:cs="Arial"/>
          <w:sz w:val="20"/>
          <w:lang w:val="fr-CA"/>
        </w:rPr>
        <w:t>Aluminum</w:t>
      </w:r>
      <w:proofErr w:type="spellEnd"/>
      <w:r w:rsidRPr="007B7676">
        <w:rPr>
          <w:rFonts w:ascii="Arial" w:hAnsi="Arial" w:cs="Arial"/>
          <w:sz w:val="20"/>
          <w:lang w:val="fr-CA"/>
        </w:rPr>
        <w:t xml:space="preserve"> Composite </w:t>
      </w:r>
      <w:proofErr w:type="spellStart"/>
      <w:r w:rsidRPr="007B7676">
        <w:rPr>
          <w:rFonts w:ascii="Arial" w:hAnsi="Arial" w:cs="Arial"/>
          <w:sz w:val="20"/>
          <w:lang w:val="fr-CA"/>
        </w:rPr>
        <w:t>Material</w:t>
      </w:r>
      <w:proofErr w:type="spellEnd"/>
      <w:r w:rsidRPr="007B7676">
        <w:rPr>
          <w:rFonts w:ascii="Arial" w:hAnsi="Arial" w:cs="Arial"/>
          <w:sz w:val="20"/>
          <w:lang w:val="fr-CA"/>
        </w:rPr>
        <w:t xml:space="preserve">) composé de: </w:t>
      </w:r>
    </w:p>
    <w:p w14:paraId="3D4B6F9F" w14:textId="77777777" w:rsidR="007B7676" w:rsidRPr="007B7676" w:rsidRDefault="007B7676" w:rsidP="007B7676">
      <w:pPr>
        <w:pStyle w:val="Paragraphedeliste"/>
        <w:rPr>
          <w:rFonts w:ascii="Arial" w:hAnsi="Arial" w:cs="Arial"/>
          <w:sz w:val="20"/>
          <w:lang w:val="fr-CA"/>
        </w:rPr>
      </w:pPr>
    </w:p>
    <w:p w14:paraId="44F22134" w14:textId="7F30D75B" w:rsidR="007B7676" w:rsidRPr="007B7676" w:rsidRDefault="007B7676" w:rsidP="007B7676">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627"/>
        <w:rPr>
          <w:rFonts w:ascii="Arial" w:hAnsi="Arial" w:cs="Arial"/>
          <w:color w:val="000000"/>
          <w:sz w:val="20"/>
          <w:lang w:val="fr-CA"/>
        </w:rPr>
      </w:pPr>
      <w:r w:rsidRPr="007B7676">
        <w:rPr>
          <w:rFonts w:ascii="Arial" w:hAnsi="Arial" w:cs="Arial"/>
          <w:color w:val="000000"/>
          <w:sz w:val="20"/>
          <w:lang w:val="fr-CA"/>
        </w:rPr>
        <w:t xml:space="preserve"> Type: Feuilles en aluminium avec âme thermoplastique.</w:t>
      </w:r>
    </w:p>
    <w:p w14:paraId="17F0984B" w14:textId="3B075929" w:rsidR="007B7676" w:rsidRPr="007B7676" w:rsidRDefault="007B7676" w:rsidP="007B7676">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627"/>
        <w:rPr>
          <w:rFonts w:ascii="Arial" w:hAnsi="Arial" w:cs="Arial"/>
          <w:color w:val="000000"/>
          <w:sz w:val="20"/>
          <w:lang w:val="fr-CA"/>
        </w:rPr>
      </w:pPr>
      <w:r w:rsidRPr="007B7676">
        <w:rPr>
          <w:rFonts w:ascii="Arial" w:hAnsi="Arial" w:cs="Arial"/>
          <w:color w:val="000000"/>
          <w:sz w:val="20"/>
          <w:lang w:val="fr-CA"/>
        </w:rPr>
        <w:t xml:space="preserve"> Feuilles d’aluminium: ASTM B209, 0,5mm d’épaisseur.</w:t>
      </w:r>
    </w:p>
    <w:p w14:paraId="040F24E8" w14:textId="707C369C" w:rsidR="007B7676" w:rsidRPr="007B7676" w:rsidRDefault="007B7676" w:rsidP="007B7676">
      <w:pPr>
        <w:pStyle w:val="Level4"/>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627"/>
        <w:rPr>
          <w:rFonts w:ascii="Arial" w:hAnsi="Arial" w:cs="Arial"/>
          <w:color w:val="000000"/>
          <w:sz w:val="20"/>
        </w:rPr>
      </w:pPr>
      <w:r w:rsidRPr="00346F0A">
        <w:rPr>
          <w:rFonts w:ascii="Arial" w:hAnsi="Arial" w:cs="Arial"/>
          <w:color w:val="000000"/>
          <w:sz w:val="20"/>
          <w:lang w:val="fr-CA"/>
        </w:rPr>
        <w:t xml:space="preserve"> </w:t>
      </w:r>
      <w:proofErr w:type="spellStart"/>
      <w:r w:rsidRPr="007B7676">
        <w:rPr>
          <w:rFonts w:ascii="Arial" w:hAnsi="Arial" w:cs="Arial"/>
          <w:color w:val="000000"/>
          <w:sz w:val="20"/>
        </w:rPr>
        <w:t>Épaisseur</w:t>
      </w:r>
      <w:proofErr w:type="spellEnd"/>
      <w:r w:rsidRPr="007B7676">
        <w:rPr>
          <w:rFonts w:ascii="Arial" w:hAnsi="Arial" w:cs="Arial"/>
          <w:color w:val="000000"/>
          <w:sz w:val="20"/>
        </w:rPr>
        <w:t xml:space="preserve"> </w:t>
      </w:r>
      <w:proofErr w:type="spellStart"/>
      <w:r w:rsidRPr="007B7676">
        <w:rPr>
          <w:rFonts w:ascii="Arial" w:hAnsi="Arial" w:cs="Arial"/>
          <w:color w:val="000000"/>
          <w:sz w:val="20"/>
        </w:rPr>
        <w:t>totale</w:t>
      </w:r>
      <w:proofErr w:type="spellEnd"/>
      <w:r w:rsidRPr="007B7676">
        <w:rPr>
          <w:rFonts w:ascii="Arial" w:hAnsi="Arial" w:cs="Arial"/>
          <w:color w:val="000000"/>
          <w:sz w:val="20"/>
        </w:rPr>
        <w:t>: 4 mm.</w:t>
      </w:r>
    </w:p>
    <w:p w14:paraId="5C7387A6" w14:textId="3118246E" w:rsidR="007B7676" w:rsidRPr="007B7676" w:rsidRDefault="007B7676" w:rsidP="007B7676">
      <w:pPr>
        <w:pStyle w:val="Level4"/>
        <w:widowControl/>
        <w:numPr>
          <w:ilvl w:val="3"/>
          <w:numId w:val="9"/>
        </w:numPr>
        <w:tabs>
          <w:tab w:val="left" w:pos="540"/>
          <w:tab w:val="left" w:pos="1080"/>
          <w:tab w:val="left" w:pos="1134"/>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627"/>
        <w:rPr>
          <w:rFonts w:ascii="Arial" w:hAnsi="Arial" w:cs="Arial"/>
          <w:color w:val="000000"/>
          <w:sz w:val="20"/>
          <w:lang w:val="fr-CA"/>
        </w:rPr>
      </w:pPr>
      <w:r w:rsidRPr="007B7676">
        <w:rPr>
          <w:rFonts w:ascii="Arial" w:hAnsi="Arial" w:cs="Arial"/>
          <w:color w:val="000000"/>
          <w:sz w:val="20"/>
          <w:lang w:val="fr-CA"/>
        </w:rPr>
        <w:t xml:space="preserve"> Finition des feuilles d’aluminium.  </w:t>
      </w:r>
    </w:p>
    <w:p w14:paraId="063A5C2B" w14:textId="77777777" w:rsidR="007B7676" w:rsidRDefault="007B7676" w:rsidP="007B7676">
      <w:pPr>
        <w:pStyle w:val="Level4"/>
        <w:widowControl/>
        <w:tabs>
          <w:tab w:val="left" w:pos="540"/>
          <w:tab w:val="left" w:pos="1080"/>
          <w:tab w:val="left" w:pos="1134"/>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rPr>
          <w:rFonts w:ascii="Arial" w:hAnsi="Arial" w:cs="Arial"/>
          <w:color w:val="000000"/>
          <w:sz w:val="20"/>
          <w:lang w:val="fr-CA"/>
        </w:rPr>
      </w:pPr>
    </w:p>
    <w:p w14:paraId="27AAC62A" w14:textId="77777777" w:rsidR="007B7676" w:rsidRPr="007B7676" w:rsidRDefault="007B7676" w:rsidP="007B7676">
      <w:pPr>
        <w:pStyle w:val="Level4"/>
        <w:widowControl/>
        <w:numPr>
          <w:ilvl w:val="3"/>
          <w:numId w:val="18"/>
        </w:numPr>
        <w:tabs>
          <w:tab w:val="left" w:pos="540"/>
          <w:tab w:val="left" w:pos="1080"/>
          <w:tab w:val="left" w:pos="1134"/>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268" w:hanging="425"/>
        <w:rPr>
          <w:rFonts w:ascii="Arial" w:hAnsi="Arial" w:cs="Arial"/>
          <w:color w:val="000000"/>
          <w:sz w:val="20"/>
          <w:lang w:val="fr-CA"/>
        </w:rPr>
      </w:pPr>
      <w:r>
        <w:rPr>
          <w:rFonts w:ascii="Arial" w:hAnsi="Arial" w:cs="Arial"/>
          <w:sz w:val="20"/>
          <w:lang w:val="fr-CA"/>
        </w:rPr>
        <w:t xml:space="preserve"> </w:t>
      </w:r>
      <w:r w:rsidRPr="007B7676">
        <w:rPr>
          <w:rFonts w:ascii="Arial" w:hAnsi="Arial" w:cs="Arial"/>
          <w:sz w:val="20"/>
          <w:lang w:val="fr-CA"/>
        </w:rPr>
        <w:t>Finition à 3 couches de couleur et texture, incluant:</w:t>
      </w:r>
    </w:p>
    <w:p w14:paraId="24678705" w14:textId="77777777" w:rsidR="007B7676" w:rsidRPr="007B7676" w:rsidRDefault="007B7676" w:rsidP="00346F0A">
      <w:pPr>
        <w:pStyle w:val="Level4"/>
        <w:widowControl/>
        <w:numPr>
          <w:ilvl w:val="4"/>
          <w:numId w:val="18"/>
        </w:numPr>
        <w:tabs>
          <w:tab w:val="left" w:pos="540"/>
          <w:tab w:val="left" w:pos="1080"/>
          <w:tab w:val="left" w:pos="1134"/>
          <w:tab w:val="left" w:pos="2835"/>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835" w:hanging="425"/>
        <w:rPr>
          <w:rFonts w:ascii="Arial" w:hAnsi="Arial" w:cs="Arial"/>
          <w:color w:val="000000"/>
          <w:sz w:val="20"/>
          <w:lang w:val="fr-CA"/>
        </w:rPr>
      </w:pPr>
      <w:r w:rsidRPr="007B7676">
        <w:rPr>
          <w:rFonts w:ascii="Arial" w:hAnsi="Arial" w:cs="Arial"/>
          <w:sz w:val="20"/>
          <w:lang w:val="fr-CA"/>
        </w:rPr>
        <w:t>Couche d'apprêt : à appliquer sur l'aluminium pour l'adhérence entre l'encre et l'aluminium.</w:t>
      </w:r>
    </w:p>
    <w:p w14:paraId="61532B44" w14:textId="77777777" w:rsidR="007B7676" w:rsidRPr="007B7676" w:rsidRDefault="007B7676" w:rsidP="00346F0A">
      <w:pPr>
        <w:pStyle w:val="Level4"/>
        <w:widowControl/>
        <w:numPr>
          <w:ilvl w:val="4"/>
          <w:numId w:val="18"/>
        </w:numPr>
        <w:tabs>
          <w:tab w:val="left" w:pos="540"/>
          <w:tab w:val="left" w:pos="1080"/>
          <w:tab w:val="left" w:pos="1134"/>
          <w:tab w:val="left" w:pos="2835"/>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835" w:hanging="425"/>
        <w:rPr>
          <w:rFonts w:ascii="Arial" w:hAnsi="Arial" w:cs="Arial"/>
          <w:color w:val="000000"/>
          <w:sz w:val="20"/>
          <w:lang w:val="fr-CA"/>
        </w:rPr>
      </w:pPr>
      <w:r w:rsidRPr="007B7676">
        <w:rPr>
          <w:rFonts w:ascii="Arial" w:hAnsi="Arial" w:cs="Arial"/>
          <w:sz w:val="20"/>
          <w:lang w:val="fr-CA"/>
        </w:rPr>
        <w:lastRenderedPageBreak/>
        <w:t xml:space="preserve">Impression avec système de jet d’encre numérique haute définition pour créer des reproductions photographiques des couleurs et des textures. L'impression doit être continue jusqu'au bord du profilé en aluminium. </w:t>
      </w:r>
    </w:p>
    <w:p w14:paraId="7BAB300B" w14:textId="28337186" w:rsidR="007B7676" w:rsidRPr="00F11CBF" w:rsidRDefault="007B7676" w:rsidP="00346F0A">
      <w:pPr>
        <w:pStyle w:val="Level4"/>
        <w:widowControl/>
        <w:numPr>
          <w:ilvl w:val="4"/>
          <w:numId w:val="18"/>
        </w:numPr>
        <w:tabs>
          <w:tab w:val="left" w:pos="540"/>
          <w:tab w:val="left" w:pos="1080"/>
          <w:tab w:val="left" w:pos="1134"/>
          <w:tab w:val="left" w:pos="2835"/>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835" w:hanging="425"/>
        <w:rPr>
          <w:rFonts w:ascii="Arial" w:hAnsi="Arial" w:cs="Arial"/>
          <w:color w:val="000000"/>
          <w:sz w:val="20"/>
          <w:lang w:val="fr-CA"/>
        </w:rPr>
      </w:pPr>
      <w:r w:rsidRPr="007B7676">
        <w:rPr>
          <w:rFonts w:ascii="Arial" w:hAnsi="Arial" w:cs="Arial"/>
          <w:sz w:val="20"/>
          <w:lang w:val="fr-CA"/>
        </w:rPr>
        <w:t>Barrière UV : Couche de protection transparente pour la protection contre la décoloration causée par les rayons UV.</w:t>
      </w:r>
    </w:p>
    <w:p w14:paraId="5896DE25" w14:textId="77777777" w:rsidR="00F11CBF" w:rsidRPr="00F11CBF" w:rsidRDefault="00F11CBF" w:rsidP="00F11CBF">
      <w:pPr>
        <w:pStyle w:val="Level4"/>
        <w:widowControl/>
        <w:tabs>
          <w:tab w:val="left" w:pos="540"/>
          <w:tab w:val="left" w:pos="1080"/>
          <w:tab w:val="left" w:pos="1134"/>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410"/>
        <w:rPr>
          <w:rFonts w:ascii="Arial" w:hAnsi="Arial" w:cs="Arial"/>
          <w:color w:val="000000"/>
          <w:sz w:val="20"/>
          <w:lang w:val="fr-CA"/>
        </w:rPr>
      </w:pPr>
    </w:p>
    <w:p w14:paraId="4146C843" w14:textId="537D83F0" w:rsidR="00F11CBF" w:rsidRPr="001B793C" w:rsidRDefault="00F11CBF" w:rsidP="00A15B2F">
      <w:pPr>
        <w:pStyle w:val="Level4"/>
        <w:widowControl/>
        <w:numPr>
          <w:ilvl w:val="3"/>
          <w:numId w:val="18"/>
        </w:numPr>
        <w:tabs>
          <w:tab w:val="left" w:pos="540"/>
          <w:tab w:val="left" w:pos="1080"/>
          <w:tab w:val="left" w:pos="1134"/>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268" w:hanging="425"/>
        <w:rPr>
          <w:rFonts w:ascii="Arial" w:hAnsi="Arial" w:cs="Arial"/>
          <w:sz w:val="20"/>
          <w:lang w:val="fr-CA"/>
        </w:rPr>
      </w:pPr>
      <w:r w:rsidRPr="00A75A9B">
        <w:rPr>
          <w:rFonts w:ascii="Arial" w:hAnsi="Arial" w:cs="Arial"/>
          <w:sz w:val="20"/>
          <w:lang w:val="fr-CA"/>
        </w:rPr>
        <w:t xml:space="preserve">Test de décoloration UV : Aucun changement après une exposition de </w:t>
      </w:r>
      <w:r>
        <w:rPr>
          <w:rFonts w:ascii="Arial" w:hAnsi="Arial" w:cs="Arial"/>
          <w:sz w:val="20"/>
          <w:lang w:val="fr-CA"/>
        </w:rPr>
        <w:t>2</w:t>
      </w:r>
      <w:r w:rsidRPr="00A75A9B">
        <w:rPr>
          <w:rFonts w:ascii="Arial" w:hAnsi="Arial" w:cs="Arial"/>
          <w:sz w:val="20"/>
          <w:lang w:val="fr-CA"/>
        </w:rPr>
        <w:t xml:space="preserve">000 heures de tests selon la norme ASTM G155 - Standard Practice for Operating </w:t>
      </w:r>
      <w:proofErr w:type="spellStart"/>
      <w:r w:rsidRPr="00A75A9B">
        <w:rPr>
          <w:rFonts w:ascii="Arial" w:hAnsi="Arial" w:cs="Arial"/>
          <w:sz w:val="20"/>
          <w:lang w:val="fr-CA"/>
        </w:rPr>
        <w:t>Xenon</w:t>
      </w:r>
      <w:proofErr w:type="spellEnd"/>
      <w:r w:rsidRPr="00A75A9B">
        <w:rPr>
          <w:rFonts w:ascii="Arial" w:hAnsi="Arial" w:cs="Arial"/>
          <w:sz w:val="20"/>
          <w:lang w:val="fr-CA"/>
        </w:rPr>
        <w:t xml:space="preserve"> Arc Light </w:t>
      </w:r>
      <w:proofErr w:type="spellStart"/>
      <w:r w:rsidRPr="00A75A9B">
        <w:rPr>
          <w:rFonts w:ascii="Arial" w:hAnsi="Arial" w:cs="Arial"/>
          <w:sz w:val="20"/>
          <w:lang w:val="fr-CA"/>
        </w:rPr>
        <w:t>Apparatus</w:t>
      </w:r>
      <w:proofErr w:type="spellEnd"/>
      <w:r w:rsidRPr="00A75A9B">
        <w:rPr>
          <w:rFonts w:ascii="Arial" w:hAnsi="Arial" w:cs="Arial"/>
          <w:sz w:val="20"/>
          <w:lang w:val="fr-CA"/>
        </w:rPr>
        <w:t xml:space="preserve"> for </w:t>
      </w:r>
      <w:proofErr w:type="spellStart"/>
      <w:r w:rsidRPr="00A75A9B">
        <w:rPr>
          <w:rFonts w:ascii="Arial" w:hAnsi="Arial" w:cs="Arial"/>
          <w:sz w:val="20"/>
          <w:lang w:val="fr-CA"/>
        </w:rPr>
        <w:t>Exposure</w:t>
      </w:r>
      <w:proofErr w:type="spellEnd"/>
      <w:r w:rsidRPr="00A75A9B">
        <w:rPr>
          <w:rFonts w:ascii="Arial" w:hAnsi="Arial" w:cs="Arial"/>
          <w:sz w:val="20"/>
          <w:lang w:val="fr-CA"/>
        </w:rPr>
        <w:t xml:space="preserve"> of Non-</w:t>
      </w:r>
      <w:proofErr w:type="spellStart"/>
      <w:r w:rsidRPr="00A75A9B">
        <w:rPr>
          <w:rFonts w:ascii="Arial" w:hAnsi="Arial" w:cs="Arial"/>
          <w:sz w:val="20"/>
          <w:lang w:val="fr-CA"/>
        </w:rPr>
        <w:t>Metallic</w:t>
      </w:r>
      <w:proofErr w:type="spellEnd"/>
      <w:r w:rsidRPr="00A75A9B">
        <w:rPr>
          <w:rFonts w:ascii="Arial" w:hAnsi="Arial" w:cs="Arial"/>
          <w:sz w:val="20"/>
          <w:lang w:val="fr-CA"/>
        </w:rPr>
        <w:t xml:space="preserve"> Materials (Pratique standard pour l'utilisation d'appareils à source de lumière à décharge en arc au xénon pour l'exposition de matériaux non métalliques), lorsqu'elle est testée par un laboratoire de test tiers.</w:t>
      </w:r>
      <w:r w:rsidRPr="001B793C">
        <w:rPr>
          <w:rFonts w:ascii="Arial" w:hAnsi="Arial" w:cs="Arial"/>
          <w:sz w:val="20"/>
          <w:lang w:val="fr-CA"/>
        </w:rPr>
        <w:t xml:space="preserve"> </w:t>
      </w:r>
    </w:p>
    <w:p w14:paraId="113B609D" w14:textId="77777777" w:rsidR="00F11CBF" w:rsidRPr="001B793C" w:rsidRDefault="00F11CBF" w:rsidP="00F11CBF">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2160"/>
        <w:rPr>
          <w:rFonts w:ascii="Arial" w:hAnsi="Arial" w:cs="Arial"/>
          <w:sz w:val="20"/>
          <w:lang w:val="fr-CA"/>
        </w:rPr>
      </w:pPr>
    </w:p>
    <w:p w14:paraId="06691226" w14:textId="77777777" w:rsidR="001241AA" w:rsidRPr="001241AA" w:rsidRDefault="001241AA" w:rsidP="001241AA">
      <w:pPr>
        <w:pStyle w:val="Paragraphedeliste"/>
        <w:pBdr>
          <w:top w:val="single" w:sz="4" w:space="1" w:color="666699"/>
          <w:left w:val="single" w:sz="4" w:space="4" w:color="666699"/>
          <w:bottom w:val="single" w:sz="4" w:space="1" w:color="666699"/>
          <w:right w:val="single" w:sz="4" w:space="4" w:color="666699"/>
        </w:pBdr>
        <w:suppressAutoHyphens/>
        <w:spacing w:after="200"/>
        <w:rPr>
          <w:rFonts w:ascii="Arial Narrow" w:hAnsi="Arial Narrow"/>
          <w:color w:val="1F4E79"/>
          <w:sz w:val="20"/>
          <w:lang w:val="fr-CA"/>
        </w:rPr>
      </w:pPr>
      <w:r w:rsidRPr="001241AA">
        <w:rPr>
          <w:rFonts w:ascii="Arial Narrow" w:hAnsi="Arial Narrow"/>
          <w:color w:val="1F4E79"/>
          <w:sz w:val="20"/>
          <w:lang w:val="fr-CA"/>
        </w:rPr>
        <w:t>NOTE POUR LE RÉDACTEUR DES SPÉCIFICATIONS :</w:t>
      </w:r>
    </w:p>
    <w:p w14:paraId="5D264A22" w14:textId="65C9E475" w:rsidR="001B793C" w:rsidRPr="00EE1373" w:rsidRDefault="001241AA" w:rsidP="001241AA">
      <w:pPr>
        <w:pStyle w:val="Paragraphedeliste"/>
        <w:pBdr>
          <w:top w:val="single" w:sz="4" w:space="1" w:color="666699"/>
          <w:left w:val="single" w:sz="4" w:space="4" w:color="666699"/>
          <w:bottom w:val="single" w:sz="4" w:space="1" w:color="666699"/>
          <w:right w:val="single" w:sz="4" w:space="4" w:color="666699"/>
        </w:pBdr>
        <w:suppressAutoHyphens/>
        <w:rPr>
          <w:rFonts w:ascii="Arial Narrow" w:hAnsi="Arial Narrow"/>
          <w:color w:val="1F4E79"/>
          <w:sz w:val="20"/>
          <w:lang w:val="fr-CA"/>
        </w:rPr>
      </w:pPr>
      <w:r w:rsidRPr="001241AA">
        <w:rPr>
          <w:rFonts w:ascii="Arial Narrow" w:hAnsi="Arial Narrow"/>
          <w:color w:val="1F4E79"/>
          <w:sz w:val="20"/>
          <w:lang w:val="fr-CA"/>
        </w:rPr>
        <w:t>DIZAL offre plus de 100 options de couleurs et de textures. La couleur indiquée ci-dessous est un exemple de la façon de répertorier la couleur et la texture à inclure dans une spécification propre à un projet. Consultez le site Web de DIZAL www.dizal.com pour une liste actuelle des options de couleurs et de textures</w:t>
      </w:r>
      <w:r>
        <w:rPr>
          <w:rFonts w:ascii="Arial Narrow" w:hAnsi="Arial Narrow"/>
          <w:color w:val="1F4E79"/>
          <w:sz w:val="20"/>
          <w:lang w:val="fr-CA"/>
        </w:rPr>
        <w:t>.</w:t>
      </w:r>
      <w:r w:rsidR="00EE1373">
        <w:rPr>
          <w:rFonts w:ascii="Arial Narrow" w:hAnsi="Arial Narrow"/>
          <w:color w:val="1F4E79"/>
          <w:sz w:val="20"/>
          <w:lang w:val="fr-CA"/>
        </w:rPr>
        <w:t xml:space="preserve">  </w:t>
      </w:r>
      <w:r w:rsidR="001B793C" w:rsidRPr="00EE1373">
        <w:rPr>
          <w:rFonts w:ascii="Arial Narrow" w:hAnsi="Arial Narrow"/>
          <w:color w:val="1F4E79"/>
          <w:sz w:val="20"/>
          <w:u w:val="single"/>
          <w:lang w:val="fr-CA"/>
        </w:rPr>
        <w:t>NOTE</w:t>
      </w:r>
      <w:r w:rsidR="00EE1373" w:rsidRPr="00EE1373">
        <w:rPr>
          <w:rFonts w:ascii="Arial Narrow" w:hAnsi="Arial Narrow"/>
          <w:color w:val="1F4E79"/>
          <w:sz w:val="20"/>
          <w:u w:val="single"/>
          <w:lang w:val="fr-CA"/>
        </w:rPr>
        <w:t xml:space="preserve"> IMPORTANTE</w:t>
      </w:r>
      <w:r w:rsidR="001B793C" w:rsidRPr="00EE1373">
        <w:rPr>
          <w:rFonts w:ascii="Arial Narrow" w:hAnsi="Arial Narrow"/>
          <w:color w:val="1F4E79"/>
          <w:sz w:val="20"/>
          <w:lang w:val="fr-CA"/>
        </w:rPr>
        <w:t xml:space="preserve">: </w:t>
      </w:r>
      <w:r w:rsidR="00EE1373" w:rsidRPr="00EE1373">
        <w:rPr>
          <w:rFonts w:ascii="Arial Narrow" w:hAnsi="Arial Narrow"/>
          <w:color w:val="1F4E79"/>
          <w:sz w:val="20"/>
          <w:lang w:val="fr-CA"/>
        </w:rPr>
        <w:t>Les f</w:t>
      </w:r>
      <w:r w:rsidR="001B793C" w:rsidRPr="00EE1373">
        <w:rPr>
          <w:rFonts w:ascii="Arial Narrow" w:hAnsi="Arial Narrow"/>
          <w:color w:val="1F4E79"/>
          <w:sz w:val="20"/>
          <w:lang w:val="fr-CA"/>
        </w:rPr>
        <w:t xml:space="preserve">aux-joint </w:t>
      </w:r>
      <w:r w:rsidR="00EE1373" w:rsidRPr="00EE1373">
        <w:rPr>
          <w:rFonts w:ascii="Arial Narrow" w:hAnsi="Arial Narrow"/>
          <w:color w:val="1F4E79"/>
          <w:sz w:val="20"/>
          <w:lang w:val="fr-CA"/>
        </w:rPr>
        <w:t>seront enlevés</w:t>
      </w:r>
      <w:r w:rsidR="001B793C" w:rsidRPr="00EE1373">
        <w:rPr>
          <w:rFonts w:ascii="Arial Narrow" w:hAnsi="Arial Narrow"/>
          <w:color w:val="1F4E79"/>
          <w:sz w:val="20"/>
          <w:lang w:val="fr-CA"/>
        </w:rPr>
        <w:t xml:space="preserve"> </w:t>
      </w:r>
      <w:r w:rsidR="00EE1373" w:rsidRPr="00EE1373">
        <w:rPr>
          <w:rFonts w:ascii="Arial Narrow" w:hAnsi="Arial Narrow"/>
          <w:color w:val="1F4E79"/>
          <w:sz w:val="20"/>
          <w:lang w:val="fr-CA"/>
        </w:rPr>
        <w:t>avant impression</w:t>
      </w:r>
      <w:r w:rsidR="001B793C" w:rsidRPr="00EE1373">
        <w:rPr>
          <w:rFonts w:ascii="Arial Narrow" w:hAnsi="Arial Narrow"/>
          <w:color w:val="1F4E79"/>
          <w:sz w:val="20"/>
          <w:lang w:val="fr-CA"/>
        </w:rPr>
        <w:t>.  Contact</w:t>
      </w:r>
      <w:r w:rsidR="00EE1373" w:rsidRPr="00EE1373">
        <w:rPr>
          <w:rFonts w:ascii="Arial Narrow" w:hAnsi="Arial Narrow"/>
          <w:color w:val="1F4E79"/>
          <w:sz w:val="20"/>
          <w:lang w:val="fr-CA"/>
        </w:rPr>
        <w:t>er</w:t>
      </w:r>
      <w:r w:rsidR="001B793C" w:rsidRPr="00EE1373">
        <w:rPr>
          <w:rFonts w:ascii="Arial Narrow" w:hAnsi="Arial Narrow"/>
          <w:color w:val="1F4E79"/>
          <w:sz w:val="20"/>
          <w:lang w:val="fr-CA"/>
        </w:rPr>
        <w:t xml:space="preserve"> DIZAL </w:t>
      </w:r>
      <w:r w:rsidR="00EE1373" w:rsidRPr="00EE1373">
        <w:rPr>
          <w:rFonts w:ascii="Arial Narrow" w:hAnsi="Arial Narrow"/>
          <w:color w:val="1F4E79"/>
          <w:sz w:val="20"/>
          <w:lang w:val="fr-CA"/>
        </w:rPr>
        <w:t>pour</w:t>
      </w:r>
      <w:r w:rsidR="001B793C" w:rsidRPr="00EE1373">
        <w:rPr>
          <w:rFonts w:ascii="Arial Narrow" w:hAnsi="Arial Narrow"/>
          <w:color w:val="1F4E79"/>
          <w:sz w:val="20"/>
          <w:lang w:val="fr-CA"/>
        </w:rPr>
        <w:t xml:space="preserve"> </w:t>
      </w:r>
      <w:r w:rsidR="00EE1373" w:rsidRPr="00EE1373">
        <w:rPr>
          <w:rFonts w:ascii="Arial Narrow" w:hAnsi="Arial Narrow"/>
          <w:color w:val="1F4E79"/>
          <w:sz w:val="20"/>
          <w:lang w:val="fr-CA"/>
        </w:rPr>
        <w:t>le visu</w:t>
      </w:r>
      <w:r w:rsidR="009A13D6">
        <w:rPr>
          <w:rFonts w:ascii="Arial Narrow" w:hAnsi="Arial Narrow"/>
          <w:color w:val="1F4E79"/>
          <w:sz w:val="20"/>
          <w:lang w:val="fr-CA"/>
        </w:rPr>
        <w:t>e</w:t>
      </w:r>
      <w:r w:rsidR="00EE1373" w:rsidRPr="00EE1373">
        <w:rPr>
          <w:rFonts w:ascii="Arial Narrow" w:hAnsi="Arial Narrow"/>
          <w:color w:val="1F4E79"/>
          <w:sz w:val="20"/>
          <w:lang w:val="fr-CA"/>
        </w:rPr>
        <w:t xml:space="preserve">l </w:t>
      </w:r>
      <w:r w:rsidR="009A13D6" w:rsidRPr="00EE1373">
        <w:rPr>
          <w:rFonts w:ascii="Arial Narrow" w:hAnsi="Arial Narrow"/>
          <w:color w:val="1F4E79"/>
          <w:sz w:val="20"/>
          <w:lang w:val="fr-CA"/>
        </w:rPr>
        <w:t>PDF</w:t>
      </w:r>
      <w:r w:rsidR="001B793C" w:rsidRPr="00EE1373">
        <w:rPr>
          <w:rFonts w:ascii="Arial Narrow" w:hAnsi="Arial Narrow"/>
          <w:color w:val="1F4E79"/>
          <w:sz w:val="20"/>
          <w:lang w:val="fr-CA"/>
        </w:rPr>
        <w:t xml:space="preserve">. </w:t>
      </w:r>
    </w:p>
    <w:p w14:paraId="352F53B1" w14:textId="77777777" w:rsidR="001B793C" w:rsidRPr="00EE1373" w:rsidRDefault="001B793C" w:rsidP="001B793C">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ind w:left="2160"/>
        <w:rPr>
          <w:rFonts w:ascii="Arial" w:hAnsi="Arial" w:cs="Arial"/>
          <w:sz w:val="20"/>
          <w:lang w:val="fr-CA"/>
        </w:rPr>
      </w:pPr>
    </w:p>
    <w:p w14:paraId="35C55B9A" w14:textId="5CCADE64" w:rsidR="00F11CBF" w:rsidRPr="009A13D6" w:rsidRDefault="00F11CBF" w:rsidP="00F11CBF">
      <w:pPr>
        <w:pStyle w:val="Level4"/>
        <w:widowControl/>
        <w:numPr>
          <w:ilvl w:val="3"/>
          <w:numId w:val="18"/>
        </w:numPr>
        <w:tabs>
          <w:tab w:val="left" w:pos="540"/>
          <w:tab w:val="left" w:pos="1080"/>
          <w:tab w:val="left" w:pos="1134"/>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268" w:hanging="425"/>
        <w:rPr>
          <w:rFonts w:ascii="Arial" w:hAnsi="Arial" w:cs="Arial"/>
          <w:color w:val="000000"/>
          <w:sz w:val="20"/>
          <w:lang w:val="fr-CA"/>
        </w:rPr>
      </w:pPr>
      <w:r w:rsidRPr="009A13D6">
        <w:rPr>
          <w:rFonts w:ascii="Arial" w:hAnsi="Arial" w:cs="Arial"/>
          <w:sz w:val="20"/>
          <w:lang w:val="fr-CA"/>
        </w:rPr>
        <w:t xml:space="preserve">Couleur à agencer, DIZAL </w:t>
      </w:r>
      <w:r w:rsidR="009A13D6" w:rsidRPr="009A13D6">
        <w:rPr>
          <w:rFonts w:ascii="Arial" w:hAnsi="Arial" w:cs="Arial"/>
          <w:color w:val="FF0000"/>
          <w:sz w:val="20"/>
          <w:lang w:val="fr-CA"/>
        </w:rPr>
        <w:t xml:space="preserve">[TEXTURE </w:t>
      </w:r>
      <w:r w:rsidR="009A13D6">
        <w:rPr>
          <w:rFonts w:ascii="Arial" w:hAnsi="Arial" w:cs="Arial"/>
          <w:color w:val="FF0000"/>
          <w:sz w:val="20"/>
          <w:lang w:val="fr-CA"/>
        </w:rPr>
        <w:t>et</w:t>
      </w:r>
      <w:r w:rsidR="009A13D6" w:rsidRPr="009A13D6">
        <w:rPr>
          <w:rFonts w:ascii="Arial" w:hAnsi="Arial" w:cs="Arial"/>
          <w:color w:val="FF0000"/>
          <w:sz w:val="20"/>
          <w:lang w:val="fr-CA"/>
        </w:rPr>
        <w:t xml:space="preserve"> référence couleur XXX-XX]</w:t>
      </w:r>
      <w:r w:rsidR="009A13D6" w:rsidRPr="009A13D6">
        <w:rPr>
          <w:rFonts w:ascii="Arial" w:hAnsi="Arial" w:cs="Arial"/>
          <w:sz w:val="20"/>
          <w:lang w:val="fr-CA"/>
        </w:rPr>
        <w:t>.</w:t>
      </w:r>
    </w:p>
    <w:p w14:paraId="064F8B30" w14:textId="77777777" w:rsidR="009A13D6" w:rsidRPr="009A13D6" w:rsidRDefault="009A13D6" w:rsidP="009A13D6">
      <w:pPr>
        <w:pStyle w:val="Level4"/>
        <w:widowControl/>
        <w:tabs>
          <w:tab w:val="left" w:pos="540"/>
          <w:tab w:val="left" w:pos="1080"/>
          <w:tab w:val="left" w:pos="1134"/>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268"/>
        <w:rPr>
          <w:rFonts w:ascii="Arial" w:hAnsi="Arial" w:cs="Arial"/>
          <w:color w:val="000000"/>
          <w:sz w:val="20"/>
          <w:lang w:val="fr-CA"/>
        </w:rPr>
      </w:pPr>
    </w:p>
    <w:p w14:paraId="4CA7A497" w14:textId="3C18FED7" w:rsidR="00F11CBF" w:rsidRDefault="00F11CBF" w:rsidP="00F11CBF">
      <w:pPr>
        <w:pStyle w:val="Paragraphedeliste"/>
        <w:numPr>
          <w:ilvl w:val="2"/>
          <w:numId w:val="19"/>
        </w:numPr>
        <w:tabs>
          <w:tab w:val="center" w:pos="851"/>
          <w:tab w:val="center" w:pos="2319"/>
        </w:tabs>
        <w:ind w:left="567"/>
        <w:rPr>
          <w:rFonts w:ascii="Arial" w:hAnsi="Arial" w:cs="Arial"/>
          <w:sz w:val="20"/>
          <w:lang w:val="fr-CA"/>
        </w:rPr>
      </w:pPr>
      <w:r>
        <w:rPr>
          <w:rFonts w:ascii="Arial" w:hAnsi="Arial" w:cs="Arial"/>
          <w:sz w:val="20"/>
          <w:lang w:val="fr-CA"/>
        </w:rPr>
        <w:t xml:space="preserve"> Extrusions d’aluminium</w:t>
      </w:r>
    </w:p>
    <w:p w14:paraId="25F5643C" w14:textId="77777777" w:rsidR="00F11CBF" w:rsidRDefault="00F11CBF" w:rsidP="00F11CBF">
      <w:pPr>
        <w:pStyle w:val="Paragraphedeliste"/>
        <w:tabs>
          <w:tab w:val="center" w:pos="851"/>
          <w:tab w:val="center" w:pos="2319"/>
        </w:tabs>
        <w:ind w:left="567"/>
        <w:rPr>
          <w:rFonts w:ascii="Arial" w:hAnsi="Arial" w:cs="Arial"/>
          <w:sz w:val="20"/>
          <w:lang w:val="fr-CA"/>
        </w:rPr>
      </w:pPr>
    </w:p>
    <w:p w14:paraId="6DF687BF" w14:textId="12995BE6" w:rsidR="00F11CBF" w:rsidRDefault="00F11CBF" w:rsidP="00F11CBF">
      <w:pPr>
        <w:pStyle w:val="Level3"/>
        <w:widowControl/>
        <w:numPr>
          <w:ilvl w:val="3"/>
          <w:numId w:val="19"/>
        </w:numPr>
        <w:tabs>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993"/>
        <w:rPr>
          <w:rFonts w:ascii="Arial" w:hAnsi="Arial" w:cs="Arial"/>
          <w:color w:val="000000"/>
          <w:sz w:val="20"/>
          <w:lang w:val="fr-CA"/>
        </w:rPr>
      </w:pPr>
      <w:r>
        <w:rPr>
          <w:rFonts w:ascii="Arial" w:hAnsi="Arial" w:cs="Arial"/>
          <w:color w:val="000000"/>
          <w:sz w:val="20"/>
          <w:lang w:val="fr-CA"/>
        </w:rPr>
        <w:t xml:space="preserve"> </w:t>
      </w:r>
      <w:r w:rsidRPr="00A75A9B">
        <w:rPr>
          <w:rFonts w:ascii="Arial" w:hAnsi="Arial" w:cs="Arial"/>
          <w:color w:val="000000"/>
          <w:sz w:val="20"/>
          <w:lang w:val="fr-CA"/>
        </w:rPr>
        <w:t>ASTM B221, 6063-T5 al</w:t>
      </w:r>
      <w:r>
        <w:rPr>
          <w:rFonts w:ascii="Arial" w:hAnsi="Arial" w:cs="Arial"/>
          <w:color w:val="000000"/>
          <w:sz w:val="20"/>
          <w:lang w:val="fr-CA"/>
        </w:rPr>
        <w:t>l</w:t>
      </w:r>
      <w:r w:rsidRPr="00A75A9B">
        <w:rPr>
          <w:rFonts w:ascii="Arial" w:hAnsi="Arial" w:cs="Arial"/>
          <w:color w:val="000000"/>
          <w:sz w:val="20"/>
          <w:lang w:val="fr-CA"/>
        </w:rPr>
        <w:t>iage et trempe.</w:t>
      </w:r>
    </w:p>
    <w:p w14:paraId="6ABD1F05" w14:textId="77777777" w:rsidR="00F11CBF" w:rsidRPr="001C4B93" w:rsidRDefault="00F11CBF" w:rsidP="00F11CBF">
      <w:pPr>
        <w:pStyle w:val="Level3"/>
        <w:widowControl/>
        <w:tabs>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lang w:val="fr-CA"/>
        </w:rPr>
      </w:pPr>
    </w:p>
    <w:p w14:paraId="31D8F47A" w14:textId="18CBAA70" w:rsidR="00F11CBF" w:rsidRPr="001C4B93" w:rsidRDefault="00F11CBF" w:rsidP="00F11CBF">
      <w:pPr>
        <w:pStyle w:val="Paragraphedeliste"/>
        <w:numPr>
          <w:ilvl w:val="1"/>
          <w:numId w:val="21"/>
        </w:numPr>
        <w:rPr>
          <w:rFonts w:ascii="Arial" w:hAnsi="Arial" w:cs="Arial"/>
          <w:sz w:val="20"/>
          <w:lang w:val="fr-CA"/>
        </w:rPr>
      </w:pPr>
      <w:r w:rsidRPr="00346F0A">
        <w:rPr>
          <w:rFonts w:ascii="Arial" w:hAnsi="Arial" w:cs="Arial"/>
          <w:sz w:val="20"/>
          <w:lang w:val="fr-CA"/>
        </w:rPr>
        <w:t xml:space="preserve"> </w:t>
      </w:r>
      <w:r w:rsidRPr="001C4B93">
        <w:rPr>
          <w:rFonts w:ascii="Arial" w:hAnsi="Arial" w:cs="Arial"/>
          <w:sz w:val="20"/>
        </w:rPr>
        <w:t>COMPOSANTES</w:t>
      </w:r>
    </w:p>
    <w:p w14:paraId="58564CB3" w14:textId="77777777" w:rsidR="00F11CBF" w:rsidRPr="001C4B93" w:rsidRDefault="00F11CBF" w:rsidP="00F11CBF">
      <w:pPr>
        <w:pStyle w:val="Paragraphedeliste"/>
        <w:ind w:left="0"/>
        <w:rPr>
          <w:rFonts w:ascii="Arial" w:hAnsi="Arial" w:cs="Arial"/>
          <w:sz w:val="20"/>
          <w:lang w:val="fr-CA"/>
        </w:rPr>
      </w:pPr>
    </w:p>
    <w:p w14:paraId="5DC6915E" w14:textId="3B772640" w:rsidR="00F11CBF" w:rsidRDefault="00F11CBF" w:rsidP="001C4B93">
      <w:pPr>
        <w:pStyle w:val="Paragraphedeliste"/>
        <w:numPr>
          <w:ilvl w:val="0"/>
          <w:numId w:val="25"/>
        </w:numPr>
        <w:rPr>
          <w:rFonts w:ascii="Arial" w:hAnsi="Arial" w:cs="Arial"/>
          <w:sz w:val="20"/>
          <w:lang w:val="fr-CA"/>
        </w:rPr>
      </w:pPr>
      <w:r w:rsidRPr="001C4B93">
        <w:rPr>
          <w:rFonts w:ascii="Arial" w:hAnsi="Arial" w:cs="Arial"/>
          <w:sz w:val="20"/>
          <w:lang w:val="fr-CA"/>
        </w:rPr>
        <w:t xml:space="preserve">Lattes d’aluminium: </w:t>
      </w:r>
    </w:p>
    <w:p w14:paraId="65034BD3" w14:textId="77777777" w:rsidR="00346F0A" w:rsidRPr="001C4B93" w:rsidRDefault="00346F0A" w:rsidP="00346F0A">
      <w:pPr>
        <w:pStyle w:val="Paragraphedeliste"/>
        <w:ind w:left="927"/>
        <w:rPr>
          <w:rFonts w:ascii="Arial" w:hAnsi="Arial" w:cs="Arial"/>
          <w:sz w:val="20"/>
          <w:lang w:val="fr-CA"/>
        </w:rPr>
      </w:pPr>
    </w:p>
    <w:p w14:paraId="42D1465D" w14:textId="510168EA" w:rsidR="00F11CBF" w:rsidRPr="001C4B93" w:rsidRDefault="00F11CBF" w:rsidP="001C4B93">
      <w:pPr>
        <w:pStyle w:val="Paragraphedeliste"/>
        <w:numPr>
          <w:ilvl w:val="2"/>
          <w:numId w:val="23"/>
        </w:numPr>
        <w:ind w:left="1843" w:hanging="283"/>
        <w:rPr>
          <w:rFonts w:ascii="Arial" w:hAnsi="Arial" w:cs="Arial"/>
          <w:sz w:val="20"/>
          <w:lang w:val="fr-CA"/>
        </w:rPr>
      </w:pPr>
      <w:r w:rsidRPr="001C4B93">
        <w:rPr>
          <w:rFonts w:ascii="Arial" w:hAnsi="Arial" w:cs="Arial"/>
          <w:sz w:val="20"/>
          <w:lang w:val="fr-CA"/>
        </w:rPr>
        <w:t xml:space="preserve">Format: </w:t>
      </w:r>
      <w:r w:rsidRPr="001C4B93">
        <w:rPr>
          <w:rFonts w:ascii="Arial" w:hAnsi="Arial" w:cs="Arial"/>
          <w:color w:val="FF0000"/>
          <w:sz w:val="20"/>
          <w:lang w:val="fr-CA"/>
        </w:rPr>
        <w:t>[1] [2]</w:t>
      </w:r>
      <w:r w:rsidRPr="001C4B93">
        <w:rPr>
          <w:rFonts w:ascii="Arial" w:hAnsi="Arial" w:cs="Arial"/>
          <w:sz w:val="20"/>
          <w:lang w:val="fr-CA"/>
        </w:rPr>
        <w:t xml:space="preserve"> pouces d’épaisseur x </w:t>
      </w:r>
      <w:r w:rsidRPr="001C4B93">
        <w:rPr>
          <w:rFonts w:ascii="Arial" w:hAnsi="Arial" w:cs="Arial"/>
          <w:color w:val="FF0000"/>
          <w:sz w:val="20"/>
          <w:lang w:val="fr-CA"/>
        </w:rPr>
        <w:t>[2] [3] [4] [5] [6] [8]</w:t>
      </w:r>
      <w:r w:rsidRPr="001C4B93">
        <w:rPr>
          <w:rFonts w:ascii="Arial" w:hAnsi="Arial" w:cs="Arial"/>
          <w:sz w:val="20"/>
          <w:lang w:val="fr-CA"/>
        </w:rPr>
        <w:t xml:space="preserve"> pouces de profondeur.</w:t>
      </w:r>
      <w:r w:rsidRPr="001C4B93">
        <w:rPr>
          <w:rFonts w:ascii="Arial" w:hAnsi="Arial" w:cs="Arial"/>
          <w:color w:val="FF0000"/>
          <w:sz w:val="20"/>
          <w:lang w:val="fr-CA"/>
        </w:rPr>
        <w:t xml:space="preserve"> </w:t>
      </w:r>
      <w:r w:rsidRPr="001C4B93">
        <w:rPr>
          <w:rFonts w:ascii="Arial" w:hAnsi="Arial" w:cs="Arial"/>
          <w:sz w:val="20"/>
          <w:lang w:val="fr-CA"/>
        </w:rPr>
        <w:t xml:space="preserve"> </w:t>
      </w:r>
    </w:p>
    <w:p w14:paraId="71853380" w14:textId="77777777" w:rsidR="00F11CBF" w:rsidRPr="001C4B93" w:rsidRDefault="00F11CBF" w:rsidP="001C4B93">
      <w:pPr>
        <w:numPr>
          <w:ilvl w:val="2"/>
          <w:numId w:val="23"/>
        </w:numPr>
        <w:ind w:left="1843" w:hanging="283"/>
        <w:rPr>
          <w:szCs w:val="20"/>
        </w:rPr>
      </w:pPr>
      <w:r w:rsidRPr="001C4B93">
        <w:rPr>
          <w:szCs w:val="20"/>
        </w:rPr>
        <w:t xml:space="preserve">Profil: Rectangulaire ou carré. </w:t>
      </w:r>
    </w:p>
    <w:p w14:paraId="1E15ADEA" w14:textId="77777777" w:rsidR="00F11CBF" w:rsidRPr="001C4B93" w:rsidRDefault="00F11CBF" w:rsidP="001C4B93">
      <w:pPr>
        <w:numPr>
          <w:ilvl w:val="2"/>
          <w:numId w:val="23"/>
        </w:numPr>
        <w:ind w:left="1843" w:hanging="283"/>
        <w:rPr>
          <w:szCs w:val="20"/>
        </w:rPr>
      </w:pPr>
      <w:r w:rsidRPr="001C4B93">
        <w:rPr>
          <w:szCs w:val="20"/>
        </w:rPr>
        <w:t>Embouts: Collés ou rivetés, taille adaptée aux formats des lattes; même finition que les lattes.</w:t>
      </w:r>
    </w:p>
    <w:p w14:paraId="41C95AEA" w14:textId="492B30E0" w:rsidR="001C4B93" w:rsidRDefault="00F11CBF" w:rsidP="001C4B93">
      <w:pPr>
        <w:numPr>
          <w:ilvl w:val="2"/>
          <w:numId w:val="23"/>
        </w:numPr>
        <w:ind w:left="1843" w:hanging="283"/>
        <w:rPr>
          <w:szCs w:val="20"/>
        </w:rPr>
      </w:pPr>
      <w:r w:rsidRPr="001C4B93">
        <w:rPr>
          <w:szCs w:val="20"/>
        </w:rPr>
        <w:t>Classification des risques d'incendie: Propagation de la flamme / Fumée Indice de développement de 20/120, testé selon ASTM E84.</w:t>
      </w:r>
    </w:p>
    <w:p w14:paraId="1029A81D" w14:textId="77777777" w:rsidR="00346F0A" w:rsidRPr="00346F0A" w:rsidRDefault="001C4B93" w:rsidP="00851383">
      <w:pPr>
        <w:numPr>
          <w:ilvl w:val="1"/>
          <w:numId w:val="23"/>
        </w:numPr>
        <w:spacing w:after="0"/>
        <w:ind w:left="993" w:hanging="426"/>
        <w:rPr>
          <w:szCs w:val="20"/>
        </w:rPr>
      </w:pPr>
      <w:r w:rsidRPr="001C4B93">
        <w:rPr>
          <w:szCs w:val="16"/>
        </w:rPr>
        <w:t xml:space="preserve">Finition: </w:t>
      </w:r>
    </w:p>
    <w:p w14:paraId="4566DEDC" w14:textId="77777777" w:rsidR="00346F0A" w:rsidRPr="00346F0A" w:rsidRDefault="00346F0A" w:rsidP="00346F0A">
      <w:pPr>
        <w:ind w:left="993" w:firstLine="0"/>
        <w:rPr>
          <w:szCs w:val="20"/>
        </w:rPr>
      </w:pPr>
    </w:p>
    <w:p w14:paraId="31697842" w14:textId="29232C4A" w:rsidR="001C4B93" w:rsidRPr="00346F0A" w:rsidRDefault="001C4B93" w:rsidP="00346F0A">
      <w:pPr>
        <w:numPr>
          <w:ilvl w:val="0"/>
          <w:numId w:val="29"/>
        </w:numPr>
        <w:rPr>
          <w:szCs w:val="20"/>
        </w:rPr>
      </w:pPr>
      <w:r w:rsidRPr="00346F0A">
        <w:t>Finition à 3 couches de couleur et texture, incluant:</w:t>
      </w:r>
    </w:p>
    <w:p w14:paraId="36375AE9" w14:textId="77777777" w:rsidR="001C4B93" w:rsidRPr="007B7676" w:rsidRDefault="001C4B93" w:rsidP="001C4B93">
      <w:pPr>
        <w:pStyle w:val="Level4"/>
        <w:widowControl/>
        <w:numPr>
          <w:ilvl w:val="4"/>
          <w:numId w:val="23"/>
        </w:numPr>
        <w:tabs>
          <w:tab w:val="left" w:pos="540"/>
          <w:tab w:val="left" w:pos="1080"/>
          <w:tab w:val="left" w:pos="1134"/>
          <w:tab w:val="left" w:pos="288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hanging="470"/>
        <w:rPr>
          <w:rFonts w:ascii="Arial" w:hAnsi="Arial" w:cs="Arial"/>
          <w:color w:val="000000"/>
          <w:sz w:val="20"/>
          <w:lang w:val="fr-CA"/>
        </w:rPr>
      </w:pPr>
      <w:r w:rsidRPr="007B7676">
        <w:rPr>
          <w:rFonts w:ascii="Arial" w:hAnsi="Arial" w:cs="Arial"/>
          <w:sz w:val="20"/>
          <w:lang w:val="fr-CA"/>
        </w:rPr>
        <w:t>Couche d'apprêt : à appliquer sur l'aluminium pour l'adhérence entre l'encre et l'aluminium.</w:t>
      </w:r>
    </w:p>
    <w:p w14:paraId="04A77BCF" w14:textId="77777777" w:rsidR="001C4B93" w:rsidRPr="007B7676" w:rsidRDefault="001C4B93" w:rsidP="001C4B93">
      <w:pPr>
        <w:pStyle w:val="Level4"/>
        <w:widowControl/>
        <w:numPr>
          <w:ilvl w:val="4"/>
          <w:numId w:val="23"/>
        </w:numPr>
        <w:tabs>
          <w:tab w:val="left" w:pos="540"/>
          <w:tab w:val="left" w:pos="1080"/>
          <w:tab w:val="left" w:pos="1134"/>
          <w:tab w:val="left" w:pos="288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hanging="470"/>
        <w:rPr>
          <w:rFonts w:ascii="Arial" w:hAnsi="Arial" w:cs="Arial"/>
          <w:color w:val="000000"/>
          <w:sz w:val="20"/>
          <w:lang w:val="fr-CA"/>
        </w:rPr>
      </w:pPr>
      <w:r w:rsidRPr="007B7676">
        <w:rPr>
          <w:rFonts w:ascii="Arial" w:hAnsi="Arial" w:cs="Arial"/>
          <w:sz w:val="20"/>
          <w:lang w:val="fr-CA"/>
        </w:rPr>
        <w:t xml:space="preserve">Impression avec système de jet d’encre numérique haute définition pour créer des reproductions photographiques des couleurs et des textures. L'impression doit être continue jusqu'au bord du profilé en aluminium. </w:t>
      </w:r>
    </w:p>
    <w:p w14:paraId="28455B8A" w14:textId="5C588D03" w:rsidR="001C4B93" w:rsidRPr="00346F0A" w:rsidRDefault="001C4B93" w:rsidP="001C4B93">
      <w:pPr>
        <w:pStyle w:val="Level4"/>
        <w:widowControl/>
        <w:numPr>
          <w:ilvl w:val="4"/>
          <w:numId w:val="23"/>
        </w:numPr>
        <w:tabs>
          <w:tab w:val="left" w:pos="540"/>
          <w:tab w:val="left" w:pos="1080"/>
          <w:tab w:val="left" w:pos="1134"/>
          <w:tab w:val="left" w:pos="288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hanging="470"/>
        <w:rPr>
          <w:rFonts w:ascii="Arial" w:hAnsi="Arial" w:cs="Arial"/>
          <w:color w:val="000000"/>
          <w:sz w:val="20"/>
          <w:lang w:val="fr-CA"/>
        </w:rPr>
      </w:pPr>
      <w:r w:rsidRPr="007B7676">
        <w:rPr>
          <w:rFonts w:ascii="Arial" w:hAnsi="Arial" w:cs="Arial"/>
          <w:sz w:val="20"/>
          <w:lang w:val="fr-CA"/>
        </w:rPr>
        <w:t>Barrière UV : Couche de protection transparente pour la protection contre la décoloration causée par les rayons UV.</w:t>
      </w:r>
    </w:p>
    <w:p w14:paraId="747747D3" w14:textId="75B3C313" w:rsidR="005177D5" w:rsidRPr="005177D5" w:rsidRDefault="00815FCF" w:rsidP="005177D5">
      <w:pPr>
        <w:numPr>
          <w:ilvl w:val="0"/>
          <w:numId w:val="29"/>
        </w:numPr>
        <w:rPr>
          <w:lang w:val="en-CA"/>
        </w:rPr>
      </w:pPr>
      <w:r>
        <w:rPr>
          <w:lang w:val="en-CA"/>
        </w:rPr>
        <w:t xml:space="preserve">Test de </w:t>
      </w:r>
      <w:proofErr w:type="spellStart"/>
      <w:r>
        <w:rPr>
          <w:lang w:val="en-CA"/>
        </w:rPr>
        <w:t>décoloration</w:t>
      </w:r>
      <w:proofErr w:type="spellEnd"/>
      <w:r>
        <w:rPr>
          <w:lang w:val="en-CA"/>
        </w:rPr>
        <w:t xml:space="preserve"> UV</w:t>
      </w:r>
      <w:r w:rsidR="005177D5" w:rsidRPr="005177D5">
        <w:rPr>
          <w:lang w:val="en-CA"/>
        </w:rPr>
        <w:t xml:space="preserve">: No change in </w:t>
      </w:r>
      <w:r w:rsidR="005177D5" w:rsidRPr="00B167C2">
        <w:rPr>
          <w:lang w:val="en-CA"/>
        </w:rPr>
        <w:t>2000</w:t>
      </w:r>
      <w:r w:rsidR="005177D5" w:rsidRPr="005177D5">
        <w:rPr>
          <w:lang w:val="en-CA"/>
        </w:rPr>
        <w:t xml:space="preserve"> hours, tested to ASTM G155. </w:t>
      </w:r>
    </w:p>
    <w:p w14:paraId="676B4375" w14:textId="7A38F4B3" w:rsidR="00346F0A" w:rsidRPr="009A13D6" w:rsidRDefault="005177D5" w:rsidP="005177D5">
      <w:pPr>
        <w:numPr>
          <w:ilvl w:val="0"/>
          <w:numId w:val="29"/>
        </w:numPr>
      </w:pPr>
      <w:r w:rsidRPr="009A13D6">
        <w:t>Co</w:t>
      </w:r>
      <w:r w:rsidR="00815FCF" w:rsidRPr="009A13D6">
        <w:t>u</w:t>
      </w:r>
      <w:r w:rsidRPr="009A13D6">
        <w:t>l</w:t>
      </w:r>
      <w:r w:rsidR="00815FCF" w:rsidRPr="009A13D6">
        <w:t>eu</w:t>
      </w:r>
      <w:r w:rsidRPr="009A13D6">
        <w:t>r</w:t>
      </w:r>
      <w:r w:rsidR="00815FCF" w:rsidRPr="009A13D6">
        <w:t xml:space="preserve"> à agencer,</w:t>
      </w:r>
      <w:r w:rsidRPr="009A13D6">
        <w:t xml:space="preserve"> DIZAL </w:t>
      </w:r>
      <w:r w:rsidR="009A13D6" w:rsidRPr="009A13D6">
        <w:rPr>
          <w:color w:val="FF0000"/>
        </w:rPr>
        <w:t xml:space="preserve">[TEXTURE </w:t>
      </w:r>
      <w:r w:rsidR="009A13D6">
        <w:rPr>
          <w:color w:val="FF0000"/>
        </w:rPr>
        <w:t>et</w:t>
      </w:r>
      <w:r w:rsidR="009A13D6" w:rsidRPr="009A13D6">
        <w:rPr>
          <w:color w:val="FF0000"/>
        </w:rPr>
        <w:t xml:space="preserve"> référence couleur XXX-XX]</w:t>
      </w:r>
      <w:r w:rsidR="009A13D6" w:rsidRPr="009A13D6">
        <w:t>.</w:t>
      </w:r>
    </w:p>
    <w:p w14:paraId="7CECE4BD" w14:textId="77777777" w:rsidR="005177D5" w:rsidRPr="009A13D6" w:rsidRDefault="005177D5" w:rsidP="005177D5">
      <w:pPr>
        <w:ind w:left="0" w:firstLine="0"/>
      </w:pPr>
    </w:p>
    <w:p w14:paraId="20B6F77D" w14:textId="69BAB3FB" w:rsidR="00346F0A" w:rsidRPr="00346F0A" w:rsidRDefault="00346F0A" w:rsidP="00346F0A">
      <w:pPr>
        <w:pStyle w:val="Paragraphedeliste"/>
        <w:numPr>
          <w:ilvl w:val="1"/>
          <w:numId w:val="21"/>
        </w:numPr>
        <w:rPr>
          <w:rFonts w:ascii="Arial" w:hAnsi="Arial" w:cs="Arial"/>
          <w:sz w:val="20"/>
          <w:szCs w:val="16"/>
        </w:rPr>
      </w:pPr>
      <w:r w:rsidRPr="009A13D6">
        <w:rPr>
          <w:rFonts w:ascii="Arial" w:hAnsi="Arial" w:cs="Arial"/>
          <w:sz w:val="20"/>
          <w:szCs w:val="16"/>
          <w:lang w:val="fr-CA"/>
        </w:rPr>
        <w:t xml:space="preserve"> </w:t>
      </w:r>
      <w:r w:rsidRPr="00346F0A">
        <w:rPr>
          <w:rFonts w:ascii="Arial" w:hAnsi="Arial" w:cs="Arial"/>
          <w:sz w:val="20"/>
          <w:szCs w:val="16"/>
        </w:rPr>
        <w:t>ACCESSOIRES</w:t>
      </w:r>
    </w:p>
    <w:p w14:paraId="3A979267" w14:textId="77777777" w:rsidR="00346F0A" w:rsidRPr="00346F0A" w:rsidRDefault="00346F0A" w:rsidP="00346F0A">
      <w:pPr>
        <w:pStyle w:val="Paragraphedeliste"/>
        <w:ind w:left="0"/>
        <w:rPr>
          <w:rFonts w:ascii="Arial" w:hAnsi="Arial" w:cs="Arial"/>
          <w:sz w:val="20"/>
          <w:szCs w:val="16"/>
        </w:rPr>
      </w:pPr>
    </w:p>
    <w:p w14:paraId="4C2F7103" w14:textId="11C215D8" w:rsidR="00346F0A" w:rsidRDefault="00346F0A" w:rsidP="00851383">
      <w:pPr>
        <w:pStyle w:val="Paragraphedeliste"/>
        <w:numPr>
          <w:ilvl w:val="2"/>
          <w:numId w:val="31"/>
        </w:numPr>
        <w:ind w:left="993" w:hanging="426"/>
        <w:rPr>
          <w:rFonts w:ascii="Arial" w:hAnsi="Arial" w:cs="Arial"/>
          <w:sz w:val="20"/>
          <w:szCs w:val="16"/>
          <w:lang w:val="fr-CA"/>
        </w:rPr>
      </w:pPr>
      <w:r w:rsidRPr="00346F0A">
        <w:rPr>
          <w:rFonts w:ascii="Arial" w:hAnsi="Arial" w:cs="Arial"/>
          <w:sz w:val="20"/>
          <w:szCs w:val="16"/>
          <w:lang w:val="fr-CA"/>
        </w:rPr>
        <w:t xml:space="preserve">  Attaches: </w:t>
      </w:r>
      <w:r w:rsidRPr="00346F0A">
        <w:rPr>
          <w:rFonts w:ascii="Arial" w:hAnsi="Arial" w:cs="Arial"/>
          <w:color w:val="FF0000"/>
          <w:sz w:val="20"/>
          <w:szCs w:val="16"/>
          <w:lang w:val="fr-CA"/>
        </w:rPr>
        <w:t>[Acier Inoxydable,] [____,]</w:t>
      </w:r>
      <w:r w:rsidRPr="00346F0A">
        <w:rPr>
          <w:rFonts w:ascii="Arial" w:hAnsi="Arial" w:cs="Arial"/>
          <w:sz w:val="20"/>
          <w:szCs w:val="16"/>
          <w:lang w:val="fr-CA"/>
        </w:rPr>
        <w:t xml:space="preserve"> type le mieux adapté aux conditions du substrat, fourni par d'autres</w:t>
      </w:r>
      <w:r w:rsidR="00851383">
        <w:rPr>
          <w:rFonts w:ascii="Arial" w:hAnsi="Arial" w:cs="Arial"/>
          <w:sz w:val="20"/>
          <w:szCs w:val="16"/>
          <w:lang w:val="fr-CA"/>
        </w:rPr>
        <w:t xml:space="preserve"> </w:t>
      </w:r>
      <w:r w:rsidR="00815FCF">
        <w:rPr>
          <w:rFonts w:ascii="Arial" w:hAnsi="Arial" w:cs="Arial"/>
          <w:sz w:val="20"/>
          <w:szCs w:val="16"/>
          <w:lang w:val="fr-CA"/>
        </w:rPr>
        <w:t>manufacturiers</w:t>
      </w:r>
      <w:r w:rsidRPr="00346F0A">
        <w:rPr>
          <w:rFonts w:ascii="Arial" w:hAnsi="Arial" w:cs="Arial"/>
          <w:sz w:val="20"/>
          <w:szCs w:val="16"/>
          <w:lang w:val="fr-CA"/>
        </w:rPr>
        <w:t>.</w:t>
      </w:r>
    </w:p>
    <w:p w14:paraId="772F487A" w14:textId="77777777" w:rsidR="0090715F" w:rsidRDefault="0090715F" w:rsidP="0090715F">
      <w:pPr>
        <w:pStyle w:val="Paragraphedeliste"/>
        <w:ind w:left="1134"/>
        <w:rPr>
          <w:rFonts w:ascii="Arial" w:hAnsi="Arial" w:cs="Arial"/>
          <w:sz w:val="20"/>
          <w:szCs w:val="16"/>
          <w:lang w:val="fr-CA"/>
        </w:rPr>
      </w:pPr>
    </w:p>
    <w:p w14:paraId="5B13E8C7" w14:textId="77777777" w:rsidR="00346F0A" w:rsidRDefault="00346F0A" w:rsidP="00346F0A">
      <w:pPr>
        <w:pStyle w:val="Paragraphedeliste"/>
        <w:ind w:left="1134"/>
        <w:rPr>
          <w:rFonts w:ascii="Arial" w:hAnsi="Arial" w:cs="Arial"/>
          <w:sz w:val="20"/>
          <w:szCs w:val="16"/>
          <w:lang w:val="fr-CA"/>
        </w:rPr>
      </w:pPr>
    </w:p>
    <w:p w14:paraId="3824FD3B" w14:textId="5A103047" w:rsidR="00346F0A" w:rsidRPr="00AD4C95" w:rsidRDefault="00AD4C95" w:rsidP="00AD4C95">
      <w:pPr>
        <w:pStyle w:val="Titre1"/>
        <w:tabs>
          <w:tab w:val="center" w:pos="1568"/>
        </w:tabs>
        <w:ind w:left="0" w:firstLine="0"/>
        <w:rPr>
          <w:szCs w:val="20"/>
        </w:rPr>
      </w:pPr>
      <w:r>
        <w:rPr>
          <w:szCs w:val="20"/>
        </w:rPr>
        <w:lastRenderedPageBreak/>
        <w:t>PARTIE 3</w:t>
      </w:r>
      <w:r>
        <w:rPr>
          <w:szCs w:val="20"/>
        </w:rPr>
        <w:tab/>
      </w:r>
      <w:r w:rsidR="00346F0A" w:rsidRPr="00AD4C95">
        <w:rPr>
          <w:szCs w:val="20"/>
        </w:rPr>
        <w:t>EXÉCUTION</w:t>
      </w:r>
    </w:p>
    <w:p w14:paraId="209D5268" w14:textId="77777777" w:rsidR="0090715F" w:rsidRPr="00D14581" w:rsidRDefault="0090715F" w:rsidP="0090715F">
      <w:pPr>
        <w:pStyle w:val="Paragraphedeliste"/>
        <w:ind w:left="0"/>
        <w:rPr>
          <w:rFonts w:ascii="Arial" w:hAnsi="Arial" w:cs="Arial"/>
          <w:b/>
          <w:bCs/>
          <w:sz w:val="20"/>
          <w:lang w:val="fr-CA"/>
        </w:rPr>
      </w:pPr>
    </w:p>
    <w:p w14:paraId="50B546A1" w14:textId="3FEFDFAB" w:rsidR="0090715F" w:rsidRPr="00D14581" w:rsidRDefault="0090715F" w:rsidP="0090715F">
      <w:pPr>
        <w:pStyle w:val="Paragraphedeliste"/>
        <w:numPr>
          <w:ilvl w:val="1"/>
          <w:numId w:val="36"/>
        </w:numPr>
        <w:rPr>
          <w:rFonts w:ascii="Arial" w:hAnsi="Arial" w:cs="Arial"/>
          <w:b/>
          <w:bCs/>
          <w:sz w:val="20"/>
          <w:lang w:val="fr-CA"/>
        </w:rPr>
      </w:pPr>
      <w:r w:rsidRPr="00D14581">
        <w:rPr>
          <w:rFonts w:ascii="Arial" w:hAnsi="Arial" w:cs="Arial"/>
          <w:sz w:val="20"/>
        </w:rPr>
        <w:t xml:space="preserve"> INSTALLATION</w:t>
      </w:r>
    </w:p>
    <w:p w14:paraId="70648400" w14:textId="77777777" w:rsidR="00D14581" w:rsidRPr="00D14581" w:rsidRDefault="00D14581" w:rsidP="00D14581">
      <w:pPr>
        <w:pStyle w:val="Paragraphedeliste"/>
        <w:ind w:left="0"/>
        <w:rPr>
          <w:rFonts w:ascii="Arial" w:hAnsi="Arial" w:cs="Arial"/>
          <w:b/>
          <w:bCs/>
          <w:sz w:val="20"/>
          <w:lang w:val="fr-CA"/>
        </w:rPr>
      </w:pPr>
    </w:p>
    <w:p w14:paraId="688141E5" w14:textId="623E044C" w:rsidR="0090715F" w:rsidRPr="00D14581" w:rsidRDefault="0090715F" w:rsidP="00D14581">
      <w:pPr>
        <w:pStyle w:val="Paragraphedeliste"/>
        <w:numPr>
          <w:ilvl w:val="2"/>
          <w:numId w:val="37"/>
        </w:numPr>
        <w:ind w:left="993" w:hanging="426"/>
        <w:rPr>
          <w:rFonts w:ascii="Arial" w:hAnsi="Arial" w:cs="Arial"/>
          <w:sz w:val="20"/>
          <w:lang w:val="fr-CA"/>
        </w:rPr>
      </w:pPr>
      <w:r w:rsidRPr="00D14581">
        <w:rPr>
          <w:rFonts w:ascii="Arial" w:hAnsi="Arial" w:cs="Arial"/>
          <w:sz w:val="20"/>
          <w:lang w:val="fr-CA"/>
        </w:rPr>
        <w:t xml:space="preserve"> Installer conformément aux instructions du fabricant et aux dessins d'atelier approuvés. </w:t>
      </w:r>
    </w:p>
    <w:p w14:paraId="79DF4D20" w14:textId="2D06C9D5" w:rsidR="00D14581" w:rsidRPr="00293C6A" w:rsidRDefault="0090715F" w:rsidP="00293C6A">
      <w:pPr>
        <w:pStyle w:val="Paragraphedeliste"/>
        <w:ind w:left="0"/>
        <w:rPr>
          <w:rFonts w:ascii="Arial" w:hAnsi="Arial" w:cs="Arial"/>
          <w:sz w:val="20"/>
          <w:lang w:val="fr-CA"/>
        </w:rPr>
      </w:pPr>
      <w:r w:rsidRPr="00D14581">
        <w:rPr>
          <w:rFonts w:ascii="Arial" w:hAnsi="Arial" w:cs="Arial"/>
          <w:sz w:val="20"/>
          <w:lang w:val="fr-CA"/>
        </w:rPr>
        <w:t xml:space="preserve"> </w:t>
      </w:r>
    </w:p>
    <w:p w14:paraId="47C9AB1F" w14:textId="77777777" w:rsidR="00D14581" w:rsidRDefault="00D14581" w:rsidP="00D14581">
      <w:pPr>
        <w:pStyle w:val="Paragraphedeliste"/>
        <w:numPr>
          <w:ilvl w:val="2"/>
          <w:numId w:val="37"/>
        </w:numPr>
        <w:ind w:left="993" w:hanging="426"/>
        <w:rPr>
          <w:rFonts w:ascii="Arial" w:hAnsi="Arial" w:cs="Arial"/>
          <w:sz w:val="20"/>
          <w:lang w:val="fr-CA"/>
        </w:rPr>
      </w:pPr>
      <w:r>
        <w:rPr>
          <w:rFonts w:ascii="Arial" w:hAnsi="Arial" w:cs="Arial"/>
          <w:sz w:val="20"/>
          <w:lang w:val="fr-CA"/>
        </w:rPr>
        <w:t xml:space="preserve"> </w:t>
      </w:r>
      <w:r w:rsidR="0090715F" w:rsidRPr="00D14581">
        <w:rPr>
          <w:rFonts w:ascii="Arial" w:hAnsi="Arial" w:cs="Arial"/>
          <w:sz w:val="20"/>
          <w:lang w:val="fr-CA"/>
        </w:rPr>
        <w:t>Placer les lattes d'aplomb, de niveau et rigides.</w:t>
      </w:r>
    </w:p>
    <w:p w14:paraId="1EB6A033" w14:textId="77777777" w:rsidR="00D14581" w:rsidRPr="00D14581" w:rsidRDefault="00D14581" w:rsidP="00D14581">
      <w:pPr>
        <w:pStyle w:val="Paragraphedeliste"/>
        <w:rPr>
          <w:rFonts w:ascii="Arial" w:hAnsi="Arial" w:cs="Arial"/>
          <w:sz w:val="20"/>
          <w:szCs w:val="16"/>
          <w:lang w:val="fr-CA"/>
        </w:rPr>
      </w:pPr>
    </w:p>
    <w:p w14:paraId="5D6BB871" w14:textId="3532543E" w:rsidR="0090715F" w:rsidRPr="00851383" w:rsidRDefault="00D14581" w:rsidP="00D14581">
      <w:pPr>
        <w:pStyle w:val="Paragraphedeliste"/>
        <w:numPr>
          <w:ilvl w:val="2"/>
          <w:numId w:val="37"/>
        </w:numPr>
        <w:ind w:left="993" w:hanging="426"/>
        <w:rPr>
          <w:rFonts w:ascii="Arial" w:hAnsi="Arial" w:cs="Arial"/>
          <w:sz w:val="16"/>
          <w:szCs w:val="16"/>
          <w:lang w:val="fr-CA"/>
        </w:rPr>
      </w:pPr>
      <w:r w:rsidRPr="00D14581">
        <w:rPr>
          <w:rFonts w:ascii="Arial" w:hAnsi="Arial" w:cs="Arial"/>
          <w:sz w:val="20"/>
          <w:szCs w:val="16"/>
          <w:lang w:val="fr-CA"/>
        </w:rPr>
        <w:t xml:space="preserve"> </w:t>
      </w:r>
      <w:r w:rsidR="0090715F" w:rsidRPr="00D14581">
        <w:rPr>
          <w:rFonts w:ascii="Arial" w:hAnsi="Arial" w:cs="Arial"/>
          <w:sz w:val="20"/>
          <w:szCs w:val="16"/>
          <w:lang w:val="fr-CA"/>
        </w:rPr>
        <w:t>Évitez le contact de l'aluminium et des métaux différents en enduisant les surfaces de contact avec un apprêt, en appliquant un scellant ou du ruban adhésif ou en installant des entretoises non conductrices.</w:t>
      </w:r>
    </w:p>
    <w:p w14:paraId="66D69A33" w14:textId="55942C23" w:rsidR="00851383" w:rsidRDefault="00851383" w:rsidP="00851383">
      <w:pPr>
        <w:ind w:left="567" w:firstLine="0"/>
        <w:rPr>
          <w:sz w:val="16"/>
          <w:szCs w:val="16"/>
        </w:rPr>
      </w:pPr>
    </w:p>
    <w:p w14:paraId="306E1109" w14:textId="77777777" w:rsidR="00851383" w:rsidRPr="00851383" w:rsidRDefault="00851383" w:rsidP="00851383">
      <w:pPr>
        <w:ind w:left="567" w:firstLine="0"/>
        <w:rPr>
          <w:sz w:val="16"/>
          <w:szCs w:val="16"/>
        </w:rPr>
      </w:pPr>
    </w:p>
    <w:p w14:paraId="5A52E3F2" w14:textId="77777777" w:rsidR="00D14581" w:rsidRPr="00D14581" w:rsidRDefault="00D14581" w:rsidP="00D14581">
      <w:pPr>
        <w:pStyle w:val="Paragraphedeliste"/>
        <w:rPr>
          <w:rFonts w:ascii="Arial" w:hAnsi="Arial" w:cs="Arial"/>
          <w:sz w:val="16"/>
          <w:szCs w:val="16"/>
          <w:lang w:val="fr-CA"/>
        </w:rPr>
      </w:pPr>
    </w:p>
    <w:p w14:paraId="2439D952" w14:textId="486A4AF4" w:rsidR="00D14581" w:rsidRDefault="00D14581" w:rsidP="00D14581">
      <w:pPr>
        <w:pStyle w:val="Paragraphedeliste"/>
        <w:numPr>
          <w:ilvl w:val="1"/>
          <w:numId w:val="37"/>
        </w:numPr>
        <w:rPr>
          <w:rFonts w:ascii="Arial" w:hAnsi="Arial" w:cs="Arial"/>
          <w:sz w:val="20"/>
          <w:lang w:val="fr-CA"/>
        </w:rPr>
      </w:pPr>
      <w:r w:rsidRPr="00D14581">
        <w:rPr>
          <w:rFonts w:ascii="Arial" w:hAnsi="Arial" w:cs="Arial"/>
          <w:sz w:val="20"/>
          <w:lang w:val="fr-CA"/>
        </w:rPr>
        <w:t xml:space="preserve"> NETTOYAGE</w:t>
      </w:r>
    </w:p>
    <w:p w14:paraId="30CA4DFB" w14:textId="77777777" w:rsidR="00D14581" w:rsidRDefault="00D14581" w:rsidP="00D14581">
      <w:pPr>
        <w:pStyle w:val="Paragraphedeliste"/>
        <w:ind w:left="0"/>
        <w:rPr>
          <w:rFonts w:ascii="Arial" w:hAnsi="Arial" w:cs="Arial"/>
          <w:sz w:val="20"/>
          <w:lang w:val="fr-CA"/>
        </w:rPr>
      </w:pPr>
    </w:p>
    <w:p w14:paraId="729559A5" w14:textId="580B43A2" w:rsidR="00D14581" w:rsidRDefault="00D14581" w:rsidP="00D14581">
      <w:pPr>
        <w:pStyle w:val="Paragraphedeliste"/>
        <w:numPr>
          <w:ilvl w:val="2"/>
          <w:numId w:val="37"/>
        </w:numPr>
        <w:ind w:left="993" w:hanging="426"/>
        <w:rPr>
          <w:rFonts w:ascii="Arial" w:hAnsi="Arial" w:cs="Arial"/>
          <w:sz w:val="20"/>
          <w:lang w:val="fr-CA"/>
        </w:rPr>
      </w:pPr>
      <w:r>
        <w:rPr>
          <w:rFonts w:ascii="Arial" w:hAnsi="Arial" w:cs="Arial"/>
          <w:sz w:val="20"/>
          <w:lang w:val="fr-CA"/>
        </w:rPr>
        <w:t xml:space="preserve"> </w:t>
      </w:r>
      <w:r w:rsidRPr="00D14581">
        <w:rPr>
          <w:rFonts w:ascii="Arial" w:hAnsi="Arial" w:cs="Arial"/>
          <w:sz w:val="20"/>
          <w:lang w:val="fr-CA"/>
        </w:rPr>
        <w:t>Enlever les matériaux endommagés, mal installés ou autrement défectueux et les remplacer par des matériaux neufs conformes aux exigences spécifiées.</w:t>
      </w:r>
    </w:p>
    <w:p w14:paraId="432E8720" w14:textId="77777777" w:rsidR="00D14581" w:rsidRPr="00D14581" w:rsidRDefault="00D14581" w:rsidP="00D14581">
      <w:pPr>
        <w:pStyle w:val="Paragraphedeliste"/>
        <w:ind w:left="993"/>
        <w:rPr>
          <w:rFonts w:ascii="Arial" w:hAnsi="Arial" w:cs="Arial"/>
          <w:sz w:val="20"/>
          <w:lang w:val="fr-CA"/>
        </w:rPr>
      </w:pPr>
    </w:p>
    <w:p w14:paraId="6109BDB2" w14:textId="43D6EA12" w:rsidR="00D14581" w:rsidRPr="00D14581" w:rsidRDefault="00D14581" w:rsidP="00D14581">
      <w:pPr>
        <w:pStyle w:val="Paragraphedeliste"/>
        <w:numPr>
          <w:ilvl w:val="2"/>
          <w:numId w:val="37"/>
        </w:numPr>
        <w:ind w:left="993" w:hanging="426"/>
        <w:rPr>
          <w:rFonts w:ascii="Arial" w:hAnsi="Arial" w:cs="Arial"/>
          <w:sz w:val="20"/>
          <w:lang w:val="fr-CA"/>
        </w:rPr>
      </w:pPr>
      <w:r>
        <w:rPr>
          <w:rFonts w:ascii="Arial" w:hAnsi="Arial" w:cs="Arial"/>
          <w:sz w:val="20"/>
          <w:lang w:val="fr-CA"/>
        </w:rPr>
        <w:t xml:space="preserve"> </w:t>
      </w:r>
      <w:r w:rsidRPr="00D14581">
        <w:rPr>
          <w:rFonts w:ascii="Arial" w:hAnsi="Arial" w:cs="Arial"/>
          <w:sz w:val="20"/>
          <w:lang w:val="fr-CA"/>
        </w:rPr>
        <w:t>Nettoyer les surfaces finies conformément aux instructions écrites du fabricant et les maintenir propres pendant la durée de la construction.</w:t>
      </w:r>
    </w:p>
    <w:p w14:paraId="446457E1" w14:textId="54BF0F6E" w:rsidR="0090715F" w:rsidRDefault="0090715F" w:rsidP="0090715F">
      <w:pPr>
        <w:rPr>
          <w:b/>
          <w:bCs/>
          <w:szCs w:val="16"/>
        </w:rPr>
      </w:pPr>
    </w:p>
    <w:p w14:paraId="0B42F207" w14:textId="5EBF93BD" w:rsidR="00346F0A" w:rsidRDefault="00346F0A" w:rsidP="00346F0A">
      <w:pPr>
        <w:ind w:left="0" w:firstLine="0"/>
      </w:pPr>
    </w:p>
    <w:p w14:paraId="5F3A2CAA" w14:textId="77777777" w:rsidR="00346F0A" w:rsidRDefault="00346F0A" w:rsidP="00346F0A">
      <w:pPr>
        <w:ind w:left="0" w:firstLine="0"/>
      </w:pPr>
    </w:p>
    <w:p w14:paraId="23270C86" w14:textId="71622E8E" w:rsidR="00D14581" w:rsidRPr="004173FB" w:rsidRDefault="00D14581" w:rsidP="00C8433E">
      <w:pPr>
        <w:tabs>
          <w:tab w:val="center" w:pos="5039"/>
        </w:tabs>
        <w:spacing w:after="120"/>
        <w:ind w:left="0" w:firstLine="0"/>
        <w:jc w:val="center"/>
        <w:rPr>
          <w:szCs w:val="20"/>
        </w:rPr>
      </w:pPr>
      <w:r w:rsidRPr="004173FB">
        <w:rPr>
          <w:szCs w:val="20"/>
        </w:rPr>
        <w:t>FIN DE SECTION</w:t>
      </w:r>
    </w:p>
    <w:p w14:paraId="5EA0EF1A" w14:textId="77777777" w:rsidR="00C8433E" w:rsidRPr="004173FB" w:rsidRDefault="00C8433E" w:rsidP="00293C6A">
      <w:pPr>
        <w:tabs>
          <w:tab w:val="center" w:pos="5039"/>
        </w:tabs>
        <w:spacing w:after="120"/>
        <w:ind w:left="0" w:firstLine="0"/>
        <w:rPr>
          <w:szCs w:val="20"/>
        </w:rPr>
      </w:pPr>
    </w:p>
    <w:p w14:paraId="398AE2DD" w14:textId="77777777" w:rsidR="00C8433E" w:rsidRPr="0035384C" w:rsidRDefault="00C8433E" w:rsidP="00C8433E">
      <w:pPr>
        <w:pStyle w:val="Bodytext20"/>
        <w:pBdr>
          <w:top w:val="single" w:sz="4" w:space="0" w:color="auto"/>
          <w:left w:val="single" w:sz="4" w:space="0" w:color="auto"/>
          <w:bottom w:val="single" w:sz="4" w:space="0" w:color="auto"/>
          <w:right w:val="single" w:sz="4" w:space="0" w:color="auto"/>
        </w:pBdr>
        <w:shd w:val="clear" w:color="auto" w:fill="auto"/>
        <w:spacing w:after="120" w:line="240" w:lineRule="auto"/>
        <w:jc w:val="left"/>
        <w:rPr>
          <w:rFonts w:ascii="Arial Narrow" w:hAnsi="Arial Narrow"/>
          <w:sz w:val="20"/>
          <w:szCs w:val="20"/>
        </w:rPr>
      </w:pPr>
      <w:r w:rsidRPr="0035384C">
        <w:rPr>
          <w:rFonts w:ascii="Arial Narrow" w:hAnsi="Arial Narrow"/>
          <w:b w:val="0"/>
          <w:bCs w:val="0"/>
          <w:color w:val="1F4E79"/>
          <w:sz w:val="20"/>
          <w:szCs w:val="20"/>
        </w:rPr>
        <w:t>AVIS DE NON-RESPONSABILITÉ :</w:t>
      </w:r>
    </w:p>
    <w:p w14:paraId="202E1B1E" w14:textId="77777777" w:rsidR="00C8433E" w:rsidRPr="0035384C" w:rsidRDefault="00C8433E" w:rsidP="00C8433E">
      <w:pPr>
        <w:pStyle w:val="Bodytext20"/>
        <w:pBdr>
          <w:top w:val="single" w:sz="4" w:space="0" w:color="auto"/>
          <w:left w:val="single" w:sz="4" w:space="0" w:color="auto"/>
          <w:bottom w:val="single" w:sz="4" w:space="0" w:color="auto"/>
          <w:right w:val="single" w:sz="4" w:space="0" w:color="auto"/>
        </w:pBdr>
        <w:shd w:val="clear" w:color="auto" w:fill="auto"/>
        <w:spacing w:line="300" w:lineRule="auto"/>
        <w:jc w:val="left"/>
        <w:rPr>
          <w:rFonts w:ascii="Arial Narrow" w:hAnsi="Arial Narrow"/>
          <w:sz w:val="20"/>
          <w:szCs w:val="20"/>
        </w:rPr>
      </w:pPr>
      <w:r w:rsidRPr="0035384C">
        <w:rPr>
          <w:rFonts w:ascii="Arial Narrow" w:hAnsi="Arial Narrow"/>
          <w:b w:val="0"/>
          <w:bCs w:val="0"/>
          <w:color w:val="1F4E79"/>
          <w:sz w:val="20"/>
          <w:szCs w:val="20"/>
        </w:rPr>
        <w:t>Cette spécification a été rédigée afin d'aider le rédacteur de devis et concepteur professionnel qualifié. L'utilisation de ce guide requiert le jugement professionnel et l'expertise du rédacteur de devis qualifié et du concepteur professionnel pour adapter les informations aux besoins spécifiques du propriétaire du bâtiment et du projet, pour assurer la coordination avec le processus d'élaboration du document de construction et pour respecter tous les codes de bâtiment, règlements et lois applicables. DIZAL INC. DÉCLINE EXPRESSÉMENT TOUTE GARANTIE, EXPLICITE OU IMPLICITE, INCLUANT LA GARANTIE DE QUALITÉ MARCHANDE OU D'ADÉQUATION À UN USAGE PARTICULIER DE CE PRODUIT POUR LE PROJET</w:t>
      </w:r>
      <w:r w:rsidRPr="0035384C">
        <w:rPr>
          <w:rFonts w:ascii="Arial Narrow" w:hAnsi="Arial Narrow"/>
          <w:b w:val="0"/>
          <w:bCs w:val="0"/>
          <w:sz w:val="20"/>
          <w:szCs w:val="20"/>
        </w:rPr>
        <w:t>.</w:t>
      </w:r>
    </w:p>
    <w:p w14:paraId="7AE525E8" w14:textId="77777777" w:rsidR="00C8433E" w:rsidRPr="00C8433E" w:rsidRDefault="00C8433E" w:rsidP="00C8433E">
      <w:pPr>
        <w:tabs>
          <w:tab w:val="center" w:pos="5039"/>
        </w:tabs>
        <w:spacing w:after="0"/>
        <w:ind w:left="0" w:firstLine="0"/>
        <w:jc w:val="center"/>
        <w:rPr>
          <w:szCs w:val="20"/>
        </w:rPr>
      </w:pPr>
    </w:p>
    <w:p w14:paraId="48139AB6" w14:textId="77777777" w:rsidR="00B15D44" w:rsidRPr="00B15D44" w:rsidRDefault="00B15D44" w:rsidP="00D14581">
      <w:pPr>
        <w:jc w:val="center"/>
      </w:pPr>
    </w:p>
    <w:sectPr w:rsidR="00B15D44" w:rsidRPr="00B15D44" w:rsidSect="00796B08">
      <w:headerReference w:type="default" r:id="rId9"/>
      <w:footerReference w:type="default" r:id="rId10"/>
      <w:pgSz w:w="12240" w:h="15840"/>
      <w:pgMar w:top="731" w:right="794" w:bottom="720" w:left="79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81BC" w14:textId="77777777" w:rsidR="009C1B42" w:rsidRDefault="009C1B42" w:rsidP="00D14581">
      <w:pPr>
        <w:spacing w:after="0" w:line="240" w:lineRule="auto"/>
      </w:pPr>
      <w:r>
        <w:separator/>
      </w:r>
    </w:p>
  </w:endnote>
  <w:endnote w:type="continuationSeparator" w:id="0">
    <w:p w14:paraId="074B58B8" w14:textId="77777777" w:rsidR="009C1B42" w:rsidRDefault="009C1B42" w:rsidP="00D1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5CAB" w14:textId="09AD2453" w:rsidR="00D14581" w:rsidRPr="00D14581" w:rsidRDefault="00D14581" w:rsidP="00D14581">
    <w:pPr>
      <w:pStyle w:val="Titre1"/>
      <w:ind w:left="-5"/>
      <w:jc w:val="both"/>
      <w:rPr>
        <w:b w:val="0"/>
        <w:bCs/>
        <w:szCs w:val="20"/>
      </w:rPr>
    </w:pPr>
    <w:r w:rsidRPr="00D14581">
      <w:rPr>
        <w:b w:val="0"/>
        <w:bCs/>
        <w:szCs w:val="20"/>
      </w:rPr>
      <w:t xml:space="preserve">DIZAL, INC. </w:t>
    </w:r>
    <w:r w:rsidRPr="00D14581">
      <w:rPr>
        <w:b w:val="0"/>
        <w:bCs/>
        <w:szCs w:val="20"/>
      </w:rPr>
      <w:tab/>
    </w:r>
    <w:r w:rsidRPr="00D14581">
      <w:rPr>
        <w:b w:val="0"/>
        <w:bCs/>
        <w:szCs w:val="20"/>
      </w:rPr>
      <w:tab/>
    </w:r>
    <w:r w:rsidRPr="00D14581">
      <w:rPr>
        <w:b w:val="0"/>
        <w:bCs/>
        <w:szCs w:val="20"/>
      </w:rPr>
      <w:tab/>
    </w:r>
    <w:r w:rsidRPr="00D14581">
      <w:rPr>
        <w:b w:val="0"/>
        <w:bCs/>
        <w:szCs w:val="20"/>
      </w:rPr>
      <w:tab/>
    </w:r>
    <w:r w:rsidRPr="00D14581">
      <w:rPr>
        <w:b w:val="0"/>
        <w:bCs/>
        <w:szCs w:val="20"/>
      </w:rPr>
      <w:tab/>
    </w:r>
    <w:r w:rsidRPr="00D14581">
      <w:rPr>
        <w:b w:val="0"/>
        <w:bCs/>
        <w:szCs w:val="20"/>
      </w:rPr>
      <w:tab/>
    </w:r>
    <w:r w:rsidRPr="00D14581">
      <w:rPr>
        <w:b w:val="0"/>
        <w:bCs/>
        <w:szCs w:val="20"/>
      </w:rPr>
      <w:tab/>
    </w:r>
    <w:r w:rsidRPr="00D14581">
      <w:rPr>
        <w:b w:val="0"/>
        <w:bCs/>
        <w:szCs w:val="20"/>
      </w:rPr>
      <w:tab/>
      <w:t xml:space="preserve">     </w:t>
    </w:r>
    <w:r w:rsidR="00D00450">
      <w:rPr>
        <w:b w:val="0"/>
        <w:bCs/>
        <w:szCs w:val="20"/>
      </w:rPr>
      <w:tab/>
    </w:r>
    <w:r w:rsidR="00D00450">
      <w:rPr>
        <w:b w:val="0"/>
        <w:bCs/>
        <w:szCs w:val="20"/>
      </w:rPr>
      <w:tab/>
      <w:t xml:space="preserve">       </w:t>
    </w:r>
    <w:r w:rsidRPr="00D14581">
      <w:rPr>
        <w:b w:val="0"/>
        <w:bCs/>
        <w:szCs w:val="20"/>
      </w:rPr>
      <w:t xml:space="preserve">LATTES D’ALUMINIUM </w:t>
    </w:r>
  </w:p>
  <w:p w14:paraId="40BFE39C" w14:textId="7EE38A7F" w:rsidR="00D14581" w:rsidRPr="00D14581" w:rsidRDefault="00D14581" w:rsidP="00D14581">
    <w:pPr>
      <w:pStyle w:val="Titre1"/>
      <w:ind w:left="-5"/>
      <w:jc w:val="right"/>
      <w:rPr>
        <w:b w:val="0"/>
        <w:bCs/>
        <w:szCs w:val="20"/>
      </w:rPr>
    </w:pPr>
    <w:r w:rsidRPr="00D14581">
      <w:rPr>
        <w:b w:val="0"/>
        <w:bCs/>
        <w:szCs w:val="20"/>
      </w:rPr>
      <w:t>05 72 00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0EC8" w14:textId="77777777" w:rsidR="009C1B42" w:rsidRDefault="009C1B42" w:rsidP="00D14581">
      <w:pPr>
        <w:spacing w:after="0" w:line="240" w:lineRule="auto"/>
      </w:pPr>
      <w:r>
        <w:separator/>
      </w:r>
    </w:p>
  </w:footnote>
  <w:footnote w:type="continuationSeparator" w:id="0">
    <w:p w14:paraId="645D9938" w14:textId="77777777" w:rsidR="009C1B42" w:rsidRDefault="009C1B42" w:rsidP="00D1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1669" w14:textId="77777777" w:rsidR="00737697" w:rsidRPr="002E5872" w:rsidRDefault="00737697" w:rsidP="00737697">
    <w:pPr>
      <w:pBdr>
        <w:top w:val="single" w:sz="4" w:space="0" w:color="auto"/>
        <w:left w:val="single" w:sz="4" w:space="0" w:color="auto"/>
        <w:bottom w:val="single" w:sz="4" w:space="0" w:color="auto"/>
        <w:right w:val="single" w:sz="4" w:space="0" w:color="auto"/>
      </w:pBdr>
      <w:spacing w:before="120" w:after="220" w:line="300" w:lineRule="auto"/>
      <w:rPr>
        <w:rFonts w:ascii="Arial Narrow" w:hAnsi="Arial Narrow"/>
        <w:b/>
        <w:bCs/>
        <w:color w:val="auto"/>
        <w:szCs w:val="20"/>
      </w:rPr>
    </w:pPr>
    <w:r w:rsidRPr="002E5872">
      <w:rPr>
        <w:rFonts w:ascii="Arial Narrow" w:hAnsi="Arial Narrow"/>
        <w:color w:val="1F4E79"/>
        <w:szCs w:val="20"/>
      </w:rPr>
      <w:t>NOTE POUR LE RÉDACTEUR DES SPÉCIFICATIONS :</w:t>
    </w:r>
  </w:p>
  <w:p w14:paraId="61EAA896" w14:textId="3BA58363" w:rsidR="00737697" w:rsidRPr="002E5872" w:rsidRDefault="00737697" w:rsidP="00D00450">
    <w:pPr>
      <w:pBdr>
        <w:top w:val="single" w:sz="4" w:space="0" w:color="auto"/>
        <w:left w:val="single" w:sz="4" w:space="0" w:color="auto"/>
        <w:bottom w:val="single" w:sz="4" w:space="0" w:color="auto"/>
        <w:right w:val="single" w:sz="4" w:space="0" w:color="auto"/>
      </w:pBdr>
      <w:spacing w:after="0" w:line="240" w:lineRule="auto"/>
      <w:ind w:left="11" w:hanging="11"/>
      <w:jc w:val="both"/>
      <w:rPr>
        <w:rFonts w:ascii="Arial Narrow" w:hAnsi="Arial Narrow"/>
        <w:b/>
        <w:bCs/>
        <w:color w:val="auto"/>
        <w:szCs w:val="20"/>
      </w:rPr>
    </w:pPr>
    <w:r w:rsidRPr="002E5872">
      <w:rPr>
        <w:rFonts w:ascii="Arial Narrow" w:hAnsi="Arial Narrow"/>
        <w:color w:val="1F4E79"/>
        <w:szCs w:val="20"/>
      </w:rPr>
      <w:t>Le but de ce guide est d’aider le rédacteur des spécifications à préciser correctement les revêtements en aluminium avec une finition imprimée numériquement et leur installation. Le rédacteur devra modifier le guide de spécifications pour répondre aux besoins de projets précis. Veuillez contacter DIZAL pour vous aider à choisir les produits appropriés et obtenir des informations détaillées. Dans ce guide, vous trouverez des notes rédigées par le rédacteur qui vous aideront à modifier le fichier. Le texte rouge entre parenthèses indique qu’il faut effectuer une sélection.</w:t>
    </w:r>
  </w:p>
  <w:p w14:paraId="66150E35" w14:textId="65F5C436" w:rsidR="00D14581" w:rsidRPr="00737697" w:rsidRDefault="00737697" w:rsidP="00737697">
    <w:pPr>
      <w:pStyle w:val="En-tte"/>
      <w:tabs>
        <w:tab w:val="left" w:pos="975"/>
        <w:tab w:val="left" w:pos="3150"/>
      </w:tabs>
    </w:pPr>
    <w:r w:rsidRPr="00737697">
      <w:tab/>
    </w:r>
    <w:r w:rsidRPr="00737697">
      <w:tab/>
    </w:r>
    <w:r w:rsidRPr="00737697">
      <w:tab/>
    </w:r>
    <w:r w:rsidRPr="0073769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44A210"/>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b w:val="0"/>
        <w:bCs w:val="0"/>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8E63CD"/>
    <w:multiLevelType w:val="hybridMultilevel"/>
    <w:tmpl w:val="F26EE894"/>
    <w:lvl w:ilvl="0" w:tplc="B6A8BC30">
      <w:start w:val="1"/>
      <w:numFmt w:val="decimal"/>
      <w:lvlRestart w:val="0"/>
      <w:lvlText w:val="%1."/>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2EA6BC2"/>
    <w:multiLevelType w:val="hybridMultilevel"/>
    <w:tmpl w:val="64DCAC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D163D13"/>
    <w:multiLevelType w:val="hybridMultilevel"/>
    <w:tmpl w:val="8CC87642"/>
    <w:lvl w:ilvl="0" w:tplc="2EA4B498">
      <w:start w:val="1"/>
      <w:numFmt w:val="upp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70D72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46243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788EE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1A93B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FAABB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96D14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D8BC7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CC22A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691153"/>
    <w:multiLevelType w:val="multilevel"/>
    <w:tmpl w:val="04AEC822"/>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b w:val="0"/>
        <w:bCs w:val="0"/>
        <w:sz w:val="20"/>
        <w:szCs w:val="16"/>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73449AF"/>
    <w:multiLevelType w:val="multilevel"/>
    <w:tmpl w:val="D4D8E510"/>
    <w:lvl w:ilvl="0">
      <w:start w:val="1"/>
      <w:numFmt w:val="decimal"/>
      <w:lvlRestart w:val="0"/>
      <w:suff w:val="nothing"/>
      <w:lvlText w:val="PARTIE %1"/>
      <w:lvlJc w:val="left"/>
      <w:pPr>
        <w:ind w:left="0" w:firstLine="0"/>
      </w:pPr>
      <w:rPr>
        <w:rFonts w:ascii="Arial" w:hAnsi="Arial" w:hint="default"/>
        <w:sz w:val="20"/>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b w:val="0"/>
        <w:bCs w:val="0"/>
        <w:sz w:val="20"/>
        <w:szCs w:val="16"/>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9CE1FB9"/>
    <w:multiLevelType w:val="multilevel"/>
    <w:tmpl w:val="E144A210"/>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b w:val="0"/>
        <w:bCs w:val="0"/>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CA653F2"/>
    <w:multiLevelType w:val="multilevel"/>
    <w:tmpl w:val="04AEC822"/>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b w:val="0"/>
        <w:bCs w:val="0"/>
        <w:sz w:val="20"/>
        <w:szCs w:val="16"/>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2F70B78"/>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FB5864"/>
    <w:multiLevelType w:val="hybridMultilevel"/>
    <w:tmpl w:val="73C82488"/>
    <w:lvl w:ilvl="0" w:tplc="A25E6CB0">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D8CB7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327136">
      <w:start w:val="1"/>
      <w:numFmt w:val="decimal"/>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AE8C9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EC5F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12C37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66BED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089B4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A80A2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816787"/>
    <w:multiLevelType w:val="multilevel"/>
    <w:tmpl w:val="202EF0F6"/>
    <w:lvl w:ilvl="0">
      <w:start w:val="2"/>
      <w:numFmt w:val="decimal"/>
      <w:lvlRestart w:val="0"/>
      <w:suff w:val="nothing"/>
      <w:lvlText w:val="PART %1"/>
      <w:lvlJc w:val="left"/>
      <w:pPr>
        <w:ind w:left="0" w:firstLine="0"/>
      </w:pPr>
      <w:rPr>
        <w:rFonts w:hint="default"/>
      </w:rPr>
    </w:lvl>
    <w:lvl w:ilvl="1">
      <w:start w:val="16"/>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EE83715"/>
    <w:multiLevelType w:val="hybridMultilevel"/>
    <w:tmpl w:val="A94AF642"/>
    <w:lvl w:ilvl="0" w:tplc="B6A8BC30">
      <w:start w:val="1"/>
      <w:numFmt w:val="decimal"/>
      <w:lvlRestart w:val="0"/>
      <w:lvlText w:val="%1."/>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FFB679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B42B98"/>
    <w:multiLevelType w:val="hybridMultilevel"/>
    <w:tmpl w:val="6882C1E0"/>
    <w:lvl w:ilvl="0" w:tplc="4770E9F0">
      <w:start w:val="1"/>
      <w:numFmt w:val="upp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0E961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3AD89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3080B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BABEA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C8ACA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92892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1EAB2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9E82F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2062EC6"/>
    <w:multiLevelType w:val="multilevel"/>
    <w:tmpl w:val="4A18F91A"/>
    <w:lvl w:ilvl="0">
      <w:start w:val="3"/>
      <w:numFmt w:val="decimal"/>
      <w:lvlRestart w:val="0"/>
      <w:suff w:val="nothing"/>
      <w:lvlText w:val="PARTIE %1"/>
      <w:lvlJc w:val="left"/>
      <w:pPr>
        <w:ind w:left="0" w:firstLine="0"/>
      </w:pPr>
      <w:rPr>
        <w:rFonts w:hint="default"/>
        <w:b/>
        <w:bCs/>
      </w:rPr>
    </w:lvl>
    <w:lvl w:ilvl="1">
      <w:start w:val="1"/>
      <w:numFmt w:val="decimal"/>
      <w:suff w:val="nothing"/>
      <w:lvlText w:val="%1.%2"/>
      <w:lvlJc w:val="left"/>
      <w:pPr>
        <w:ind w:left="0" w:firstLine="0"/>
      </w:pPr>
      <w:rPr>
        <w:rFonts w:hint="default"/>
        <w:b w:val="0"/>
        <w:bCs w:val="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23B1C8B"/>
    <w:multiLevelType w:val="multilevel"/>
    <w:tmpl w:val="A2587150"/>
    <w:lvl w:ilvl="0">
      <w:start w:val="2"/>
      <w:numFmt w:val="decimal"/>
      <w:lvlRestart w:val="0"/>
      <w:suff w:val="nothing"/>
      <w:lvlText w:val="PART %1"/>
      <w:lvlJc w:val="left"/>
      <w:pPr>
        <w:ind w:left="0" w:firstLine="0"/>
      </w:pPr>
      <w:rPr>
        <w:rFonts w:hint="default"/>
      </w:rPr>
    </w:lvl>
    <w:lvl w:ilvl="1">
      <w:start w:val="3"/>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6253951"/>
    <w:multiLevelType w:val="multilevel"/>
    <w:tmpl w:val="0D2C943C"/>
    <w:lvl w:ilvl="0">
      <w:start w:val="2"/>
      <w:numFmt w:val="decimal"/>
      <w:lvlRestart w:val="0"/>
      <w:suff w:val="nothing"/>
      <w:lvlText w:val="PARTIE %1"/>
      <w:lvlJc w:val="left"/>
      <w:pPr>
        <w:ind w:left="0" w:firstLine="0"/>
      </w:pPr>
      <w:rPr>
        <w:rFonts w:hint="default"/>
        <w:b/>
        <w:bCs/>
      </w:rPr>
    </w:lvl>
    <w:lvl w:ilvl="1">
      <w:start w:val="4"/>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7FD6F6F"/>
    <w:multiLevelType w:val="multilevel"/>
    <w:tmpl w:val="04AEC822"/>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b w:val="0"/>
        <w:bCs w:val="0"/>
        <w:sz w:val="20"/>
        <w:szCs w:val="16"/>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BDC0A43"/>
    <w:multiLevelType w:val="multilevel"/>
    <w:tmpl w:val="A2587150"/>
    <w:lvl w:ilvl="0">
      <w:start w:val="2"/>
      <w:numFmt w:val="decimal"/>
      <w:lvlRestart w:val="0"/>
      <w:suff w:val="nothing"/>
      <w:lvlText w:val="PART %1"/>
      <w:lvlJc w:val="left"/>
      <w:pPr>
        <w:ind w:left="0" w:firstLine="0"/>
      </w:pPr>
      <w:rPr>
        <w:rFonts w:hint="default"/>
      </w:rPr>
    </w:lvl>
    <w:lvl w:ilvl="1">
      <w:start w:val="3"/>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C761881"/>
    <w:multiLevelType w:val="hybridMultilevel"/>
    <w:tmpl w:val="A23E9D54"/>
    <w:lvl w:ilvl="0" w:tplc="1F78BA00">
      <w:start w:val="1"/>
      <w:numFmt w:val="upp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4A722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F61FB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0E14F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AB6D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6EC9F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C0BD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AEAFC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8AB1D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D65366"/>
    <w:multiLevelType w:val="multilevel"/>
    <w:tmpl w:val="04AEC822"/>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b w:val="0"/>
        <w:bCs w:val="0"/>
        <w:sz w:val="20"/>
        <w:szCs w:val="16"/>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0422983"/>
    <w:multiLevelType w:val="hybridMultilevel"/>
    <w:tmpl w:val="83CCC208"/>
    <w:lvl w:ilvl="0" w:tplc="5F52424E">
      <w:start w:val="1"/>
      <w:numFmt w:val="decimal"/>
      <w:lvlText w:val="%1."/>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0650B6">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46A574">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22123E">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821762">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7AAC00">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46A4DC">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B83602">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E2340A">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75116A6"/>
    <w:multiLevelType w:val="multilevel"/>
    <w:tmpl w:val="D602C4CA"/>
    <w:lvl w:ilvl="0">
      <w:start w:val="3"/>
      <w:numFmt w:val="decimal"/>
      <w:lvlRestart w:val="0"/>
      <w:suff w:val="nothing"/>
      <w:lvlText w:val="PARTIE %1"/>
      <w:lvlJc w:val="left"/>
      <w:pPr>
        <w:ind w:left="0" w:firstLine="0"/>
      </w:pPr>
      <w:rPr>
        <w:rFonts w:hint="default"/>
        <w:b/>
        <w:bCs/>
      </w:rPr>
    </w:lvl>
    <w:lvl w:ilvl="1">
      <w:start w:val="1"/>
      <w:numFmt w:val="decimal"/>
      <w:suff w:val="nothing"/>
      <w:lvlText w:val="%1.%2"/>
      <w:lvlJc w:val="left"/>
      <w:pPr>
        <w:ind w:left="0" w:firstLine="0"/>
      </w:pPr>
      <w:rPr>
        <w:rFonts w:hint="default"/>
        <w:sz w:val="20"/>
        <w:szCs w:val="20"/>
      </w:rPr>
    </w:lvl>
    <w:lvl w:ilvl="2">
      <w:start w:val="1"/>
      <w:numFmt w:val="upperLetter"/>
      <w:suff w:val="nothing"/>
      <w:lvlText w:val="%3."/>
      <w:lvlJc w:val="left"/>
      <w:pPr>
        <w:ind w:left="0" w:firstLine="0"/>
      </w:pPr>
      <w:rPr>
        <w:rFonts w:hint="default"/>
        <w:sz w:val="20"/>
        <w:szCs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A680A31"/>
    <w:multiLevelType w:val="multilevel"/>
    <w:tmpl w:val="A2587150"/>
    <w:lvl w:ilvl="0">
      <w:start w:val="2"/>
      <w:numFmt w:val="decimal"/>
      <w:lvlRestart w:val="0"/>
      <w:suff w:val="nothing"/>
      <w:lvlText w:val="PART %1"/>
      <w:lvlJc w:val="left"/>
      <w:pPr>
        <w:ind w:left="0" w:firstLine="0"/>
      </w:pPr>
      <w:rPr>
        <w:rFonts w:hint="default"/>
      </w:rPr>
    </w:lvl>
    <w:lvl w:ilvl="1">
      <w:start w:val="3"/>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BF3379B"/>
    <w:multiLevelType w:val="multilevel"/>
    <w:tmpl w:val="E144A210"/>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b w:val="0"/>
        <w:bCs w:val="0"/>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C951014"/>
    <w:multiLevelType w:val="hybridMultilevel"/>
    <w:tmpl w:val="8E969BD8"/>
    <w:lvl w:ilvl="0" w:tplc="1D327136">
      <w:start w:val="1"/>
      <w:numFmt w:val="decimal"/>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D8CB7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A571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AE8C9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EC5F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12C37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66BED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089B4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A80A2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2076724"/>
    <w:multiLevelType w:val="hybridMultilevel"/>
    <w:tmpl w:val="17F8C438"/>
    <w:lvl w:ilvl="0" w:tplc="0C0C000F">
      <w:start w:val="1"/>
      <w:numFmt w:val="decimal"/>
      <w:lvlText w:val="%1."/>
      <w:lvlJc w:val="left"/>
      <w:pPr>
        <w:ind w:left="1065"/>
      </w:pPr>
      <w:rPr>
        <w:b w:val="0"/>
        <w:i w:val="0"/>
        <w:strike w:val="0"/>
        <w:dstrike w:val="0"/>
        <w:color w:val="000000"/>
        <w:sz w:val="20"/>
        <w:szCs w:val="20"/>
        <w:u w:val="none" w:color="000000"/>
        <w:bdr w:val="none" w:sz="0" w:space="0" w:color="auto"/>
        <w:shd w:val="clear" w:color="auto" w:fill="auto"/>
        <w:vertAlign w:val="baseline"/>
      </w:rPr>
    </w:lvl>
    <w:lvl w:ilvl="1" w:tplc="0ED8CB7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A571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AE8C9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EC5F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12C37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66BED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089B4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A80A2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2733042"/>
    <w:multiLevelType w:val="hybridMultilevel"/>
    <w:tmpl w:val="91D407DE"/>
    <w:lvl w:ilvl="0" w:tplc="4B70703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CCA57C">
      <w:start w:val="1"/>
      <w:numFmt w:val="upp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A8BC30">
      <w:start w:val="1"/>
      <w:numFmt w:val="decimal"/>
      <w:lvlRestart w:val="0"/>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4E1FC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6EFEF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56E69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AE546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E2008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52100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FC5298"/>
    <w:multiLevelType w:val="multilevel"/>
    <w:tmpl w:val="2F66BA98"/>
    <w:lvl w:ilvl="0">
      <w:start w:val="2"/>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7921005"/>
    <w:multiLevelType w:val="multilevel"/>
    <w:tmpl w:val="6688DF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595115"/>
    <w:multiLevelType w:val="hybridMultilevel"/>
    <w:tmpl w:val="23DADC6E"/>
    <w:lvl w:ilvl="0" w:tplc="DF762C98">
      <w:start w:val="1"/>
      <w:numFmt w:val="upperLetter"/>
      <w:lvlText w:val="%1."/>
      <w:lvlJc w:val="left"/>
      <w:pPr>
        <w:ind w:left="1425" w:hanging="360"/>
      </w:pPr>
      <w:rPr>
        <w:rFonts w:hint="default"/>
      </w:rPr>
    </w:lvl>
    <w:lvl w:ilvl="1" w:tplc="0C0C0019">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31" w15:restartNumberingAfterBreak="0">
    <w:nsid w:val="6D4A79F0"/>
    <w:multiLevelType w:val="multilevel"/>
    <w:tmpl w:val="E3E801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2" w15:restartNumberingAfterBreak="0">
    <w:nsid w:val="708862ED"/>
    <w:multiLevelType w:val="hybridMultilevel"/>
    <w:tmpl w:val="F3BC3348"/>
    <w:lvl w:ilvl="0" w:tplc="BE8A55E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0C779A">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0856A8">
      <w:start w:val="1"/>
      <w:numFmt w:val="decimal"/>
      <w:lvlRestart w:val="0"/>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74A31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8E701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F8412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76477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FC22C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7E8C8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3E454F7"/>
    <w:multiLevelType w:val="hybridMultilevel"/>
    <w:tmpl w:val="9B1E5944"/>
    <w:lvl w:ilvl="0" w:tplc="C7045F4E">
      <w:start w:val="1"/>
      <w:numFmt w:val="upperLetter"/>
      <w:lvlText w:val="%1."/>
      <w:lvlJc w:val="left"/>
      <w:pPr>
        <w:ind w:left="927" w:hanging="360"/>
      </w:pPr>
      <w:rPr>
        <w:rFonts w:hint="default"/>
      </w:rPr>
    </w:lvl>
    <w:lvl w:ilvl="1" w:tplc="0C0C0019">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4" w15:restartNumberingAfterBreak="0">
    <w:nsid w:val="7600330F"/>
    <w:multiLevelType w:val="multilevel"/>
    <w:tmpl w:val="2F66BA98"/>
    <w:lvl w:ilvl="0">
      <w:start w:val="2"/>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6B72CD5"/>
    <w:multiLevelType w:val="multilevel"/>
    <w:tmpl w:val="5B2E4644"/>
    <w:lvl w:ilvl="0">
      <w:start w:val="2"/>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7E97474C"/>
    <w:multiLevelType w:val="hybridMultilevel"/>
    <w:tmpl w:val="08EE1086"/>
    <w:lvl w:ilvl="0" w:tplc="631EF3EA">
      <w:start w:val="1"/>
      <w:numFmt w:val="upperLetter"/>
      <w:lvlText w:val="%1."/>
      <w:lvlJc w:val="left"/>
      <w:pPr>
        <w:ind w:left="1080" w:hanging="54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num w:numId="1">
    <w:abstractNumId w:val="6"/>
  </w:num>
  <w:num w:numId="2">
    <w:abstractNumId w:val="5"/>
  </w:num>
  <w:num w:numId="3">
    <w:abstractNumId w:val="24"/>
  </w:num>
  <w:num w:numId="4">
    <w:abstractNumId w:val="0"/>
  </w:num>
  <w:num w:numId="5">
    <w:abstractNumId w:val="19"/>
  </w:num>
  <w:num w:numId="6">
    <w:abstractNumId w:val="32"/>
  </w:num>
  <w:num w:numId="7">
    <w:abstractNumId w:val="13"/>
  </w:num>
  <w:num w:numId="8">
    <w:abstractNumId w:val="21"/>
  </w:num>
  <w:num w:numId="9">
    <w:abstractNumId w:val="35"/>
  </w:num>
  <w:num w:numId="10">
    <w:abstractNumId w:val="29"/>
  </w:num>
  <w:num w:numId="11">
    <w:abstractNumId w:val="7"/>
  </w:num>
  <w:num w:numId="12">
    <w:abstractNumId w:val="17"/>
  </w:num>
  <w:num w:numId="13">
    <w:abstractNumId w:val="4"/>
  </w:num>
  <w:num w:numId="14">
    <w:abstractNumId w:val="20"/>
  </w:num>
  <w:num w:numId="15">
    <w:abstractNumId w:val="12"/>
  </w:num>
  <w:num w:numId="16">
    <w:abstractNumId w:val="8"/>
  </w:num>
  <w:num w:numId="17">
    <w:abstractNumId w:val="36"/>
  </w:num>
  <w:num w:numId="18">
    <w:abstractNumId w:val="31"/>
  </w:num>
  <w:num w:numId="19">
    <w:abstractNumId w:val="28"/>
  </w:num>
  <w:num w:numId="20">
    <w:abstractNumId w:val="34"/>
  </w:num>
  <w:num w:numId="21">
    <w:abstractNumId w:val="15"/>
  </w:num>
  <w:num w:numId="22">
    <w:abstractNumId w:val="25"/>
  </w:num>
  <w:num w:numId="23">
    <w:abstractNumId w:val="27"/>
  </w:num>
  <w:num w:numId="24">
    <w:abstractNumId w:val="30"/>
  </w:num>
  <w:num w:numId="25">
    <w:abstractNumId w:val="33"/>
  </w:num>
  <w:num w:numId="26">
    <w:abstractNumId w:val="9"/>
  </w:num>
  <w:num w:numId="27">
    <w:abstractNumId w:val="26"/>
  </w:num>
  <w:num w:numId="28">
    <w:abstractNumId w:val="1"/>
  </w:num>
  <w:num w:numId="29">
    <w:abstractNumId w:val="11"/>
  </w:num>
  <w:num w:numId="30">
    <w:abstractNumId w:val="3"/>
  </w:num>
  <w:num w:numId="31">
    <w:abstractNumId w:val="16"/>
  </w:num>
  <w:num w:numId="32">
    <w:abstractNumId w:val="18"/>
  </w:num>
  <w:num w:numId="33">
    <w:abstractNumId w:val="23"/>
  </w:num>
  <w:num w:numId="34">
    <w:abstractNumId w:val="10"/>
  </w:num>
  <w:num w:numId="35">
    <w:abstractNumId w:val="2"/>
  </w:num>
  <w:num w:numId="36">
    <w:abstractNumId w:val="1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44"/>
    <w:rsid w:val="000608E4"/>
    <w:rsid w:val="000D3DEC"/>
    <w:rsid w:val="000D53DC"/>
    <w:rsid w:val="001241AA"/>
    <w:rsid w:val="001B793C"/>
    <w:rsid w:val="001C4B93"/>
    <w:rsid w:val="002217C1"/>
    <w:rsid w:val="00293C6A"/>
    <w:rsid w:val="003026EF"/>
    <w:rsid w:val="003304B7"/>
    <w:rsid w:val="00346F0A"/>
    <w:rsid w:val="00365D5E"/>
    <w:rsid w:val="003F78AD"/>
    <w:rsid w:val="00405DBC"/>
    <w:rsid w:val="004173FB"/>
    <w:rsid w:val="0048740A"/>
    <w:rsid w:val="005177D5"/>
    <w:rsid w:val="005729BF"/>
    <w:rsid w:val="00724D63"/>
    <w:rsid w:val="00737697"/>
    <w:rsid w:val="00770DE3"/>
    <w:rsid w:val="00796B08"/>
    <w:rsid w:val="007B7676"/>
    <w:rsid w:val="00815FCF"/>
    <w:rsid w:val="00845C5D"/>
    <w:rsid w:val="00851383"/>
    <w:rsid w:val="0090715F"/>
    <w:rsid w:val="009A13D6"/>
    <w:rsid w:val="009C1B42"/>
    <w:rsid w:val="00A15B2F"/>
    <w:rsid w:val="00AD4C95"/>
    <w:rsid w:val="00B15D44"/>
    <w:rsid w:val="00B167C2"/>
    <w:rsid w:val="00BB7020"/>
    <w:rsid w:val="00C8433E"/>
    <w:rsid w:val="00D00450"/>
    <w:rsid w:val="00D14581"/>
    <w:rsid w:val="00E1655D"/>
    <w:rsid w:val="00EC648A"/>
    <w:rsid w:val="00EE1373"/>
    <w:rsid w:val="00F11CBF"/>
    <w:rsid w:val="00FA51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EB59"/>
  <w15:chartTrackingRefBased/>
  <w15:docId w15:val="{15CE74E6-FB47-4E0D-914A-BF538D69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44"/>
    <w:pPr>
      <w:spacing w:after="3" w:line="252" w:lineRule="auto"/>
      <w:ind w:left="10" w:hanging="10"/>
    </w:pPr>
    <w:rPr>
      <w:rFonts w:ascii="Arial" w:eastAsia="Arial" w:hAnsi="Arial" w:cs="Arial"/>
      <w:color w:val="000000"/>
      <w:sz w:val="20"/>
      <w:lang w:eastAsia="fr-CA"/>
    </w:rPr>
  </w:style>
  <w:style w:type="paragraph" w:styleId="Titre1">
    <w:name w:val="heading 1"/>
    <w:next w:val="Normal"/>
    <w:link w:val="Titre1Car"/>
    <w:uiPriority w:val="9"/>
    <w:qFormat/>
    <w:rsid w:val="00B15D44"/>
    <w:pPr>
      <w:keepNext/>
      <w:keepLines/>
      <w:spacing w:after="0"/>
      <w:ind w:left="10" w:hanging="10"/>
      <w:outlineLvl w:val="0"/>
    </w:pPr>
    <w:rPr>
      <w:rFonts w:ascii="Arial" w:eastAsia="Arial" w:hAnsi="Arial" w:cs="Arial"/>
      <w:b/>
      <w:color w:val="000000"/>
      <w:sz w:val="20"/>
      <w:lang w:eastAsia="fr-CA"/>
    </w:rPr>
  </w:style>
  <w:style w:type="paragraph" w:styleId="Titre3">
    <w:name w:val="heading 3"/>
    <w:basedOn w:val="Normal"/>
    <w:next w:val="Normal"/>
    <w:link w:val="Titre3Car"/>
    <w:uiPriority w:val="9"/>
    <w:semiHidden/>
    <w:unhideWhenUsed/>
    <w:qFormat/>
    <w:rsid w:val="00F11C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5D44"/>
    <w:rPr>
      <w:rFonts w:ascii="Arial" w:eastAsia="Arial" w:hAnsi="Arial" w:cs="Arial"/>
      <w:b/>
      <w:color w:val="000000"/>
      <w:sz w:val="20"/>
      <w:lang w:eastAsia="fr-CA"/>
    </w:rPr>
  </w:style>
  <w:style w:type="paragraph" w:styleId="Paragraphedeliste">
    <w:name w:val="List Paragraph"/>
    <w:basedOn w:val="Normal"/>
    <w:uiPriority w:val="34"/>
    <w:qFormat/>
    <w:rsid w:val="00B15D44"/>
    <w:pPr>
      <w:widowControl w:val="0"/>
      <w:spacing w:after="0" w:line="240" w:lineRule="auto"/>
      <w:ind w:left="720" w:firstLine="0"/>
    </w:pPr>
    <w:rPr>
      <w:rFonts w:ascii="Times New Roman" w:eastAsia="Times New Roman" w:hAnsi="Times New Roman" w:cs="Times New Roman"/>
      <w:color w:val="auto"/>
      <w:sz w:val="24"/>
      <w:szCs w:val="20"/>
      <w:lang w:val="en-US" w:eastAsia="en-US"/>
    </w:rPr>
  </w:style>
  <w:style w:type="paragraph" w:customStyle="1" w:styleId="Level1">
    <w:name w:val="Level 1"/>
    <w:basedOn w:val="Normal"/>
    <w:rsid w:val="00B15D44"/>
    <w:pPr>
      <w:widowControl w:val="0"/>
      <w:spacing w:after="0" w:line="240" w:lineRule="auto"/>
      <w:ind w:left="0" w:firstLine="0"/>
    </w:pPr>
    <w:rPr>
      <w:rFonts w:ascii="Times New Roman" w:eastAsia="Times New Roman" w:hAnsi="Times New Roman" w:cs="Times New Roman"/>
      <w:color w:val="auto"/>
      <w:sz w:val="24"/>
      <w:szCs w:val="20"/>
      <w:lang w:val="en-US" w:eastAsia="en-US"/>
    </w:rPr>
  </w:style>
  <w:style w:type="character" w:customStyle="1" w:styleId="SYSHYPERTEXT">
    <w:name w:val="SYS_HYPERTEXT"/>
    <w:uiPriority w:val="99"/>
    <w:rsid w:val="00724D63"/>
    <w:rPr>
      <w:color w:val="0000FF"/>
      <w:u w:val="single"/>
    </w:rPr>
  </w:style>
  <w:style w:type="paragraph" w:customStyle="1" w:styleId="Level4">
    <w:name w:val="Level 4"/>
    <w:basedOn w:val="Normal"/>
    <w:uiPriority w:val="99"/>
    <w:rsid w:val="007B7676"/>
    <w:pPr>
      <w:widowControl w:val="0"/>
      <w:spacing w:after="0" w:line="240" w:lineRule="auto"/>
      <w:ind w:left="0" w:firstLine="0"/>
    </w:pPr>
    <w:rPr>
      <w:rFonts w:ascii="Times New Roman" w:eastAsia="Times New Roman" w:hAnsi="Times New Roman" w:cs="Times New Roman"/>
      <w:color w:val="auto"/>
      <w:sz w:val="24"/>
      <w:szCs w:val="20"/>
      <w:lang w:val="en-US" w:eastAsia="en-US"/>
    </w:rPr>
  </w:style>
  <w:style w:type="paragraph" w:customStyle="1" w:styleId="Level5">
    <w:name w:val="Level 5"/>
    <w:basedOn w:val="Normal"/>
    <w:uiPriority w:val="99"/>
    <w:rsid w:val="007B7676"/>
    <w:pPr>
      <w:widowControl w:val="0"/>
      <w:spacing w:after="0" w:line="240" w:lineRule="auto"/>
      <w:ind w:left="0" w:firstLine="0"/>
    </w:pPr>
    <w:rPr>
      <w:rFonts w:ascii="Times New Roman" w:eastAsia="Times New Roman" w:hAnsi="Times New Roman" w:cs="Times New Roman"/>
      <w:color w:val="auto"/>
      <w:sz w:val="24"/>
      <w:szCs w:val="20"/>
      <w:lang w:val="en-US" w:eastAsia="en-US"/>
    </w:rPr>
  </w:style>
  <w:style w:type="character" w:customStyle="1" w:styleId="Titre3Car">
    <w:name w:val="Titre 3 Car"/>
    <w:basedOn w:val="Policepardfaut"/>
    <w:link w:val="Titre3"/>
    <w:uiPriority w:val="9"/>
    <w:semiHidden/>
    <w:rsid w:val="00F11CBF"/>
    <w:rPr>
      <w:rFonts w:asciiTheme="majorHAnsi" w:eastAsiaTheme="majorEastAsia" w:hAnsiTheme="majorHAnsi" w:cstheme="majorBidi"/>
      <w:color w:val="1F3763" w:themeColor="accent1" w:themeShade="7F"/>
      <w:sz w:val="24"/>
      <w:szCs w:val="24"/>
      <w:lang w:eastAsia="fr-CA"/>
    </w:rPr>
  </w:style>
  <w:style w:type="paragraph" w:customStyle="1" w:styleId="Level3">
    <w:name w:val="Level 3"/>
    <w:basedOn w:val="Normal"/>
    <w:uiPriority w:val="99"/>
    <w:rsid w:val="00F11CBF"/>
    <w:pPr>
      <w:widowControl w:val="0"/>
      <w:spacing w:after="0" w:line="240" w:lineRule="auto"/>
      <w:ind w:left="0" w:firstLine="0"/>
    </w:pPr>
    <w:rPr>
      <w:rFonts w:ascii="Times New Roman" w:eastAsia="Times New Roman" w:hAnsi="Times New Roman" w:cs="Times New Roman"/>
      <w:color w:val="auto"/>
      <w:sz w:val="24"/>
      <w:szCs w:val="20"/>
      <w:lang w:val="en-US" w:eastAsia="en-US"/>
    </w:rPr>
  </w:style>
  <w:style w:type="paragraph" w:styleId="En-tte">
    <w:name w:val="header"/>
    <w:basedOn w:val="Normal"/>
    <w:link w:val="En-tteCar"/>
    <w:uiPriority w:val="99"/>
    <w:unhideWhenUsed/>
    <w:rsid w:val="00D14581"/>
    <w:pPr>
      <w:tabs>
        <w:tab w:val="center" w:pos="4320"/>
        <w:tab w:val="right" w:pos="8640"/>
      </w:tabs>
      <w:spacing w:after="0" w:line="240" w:lineRule="auto"/>
    </w:pPr>
  </w:style>
  <w:style w:type="character" w:customStyle="1" w:styleId="En-tteCar">
    <w:name w:val="En-tête Car"/>
    <w:basedOn w:val="Policepardfaut"/>
    <w:link w:val="En-tte"/>
    <w:uiPriority w:val="99"/>
    <w:rsid w:val="00D14581"/>
    <w:rPr>
      <w:rFonts w:ascii="Arial" w:eastAsia="Arial" w:hAnsi="Arial" w:cs="Arial"/>
      <w:color w:val="000000"/>
      <w:sz w:val="20"/>
      <w:lang w:eastAsia="fr-CA"/>
    </w:rPr>
  </w:style>
  <w:style w:type="paragraph" w:styleId="Pieddepage">
    <w:name w:val="footer"/>
    <w:basedOn w:val="Normal"/>
    <w:link w:val="PieddepageCar"/>
    <w:uiPriority w:val="99"/>
    <w:unhideWhenUsed/>
    <w:rsid w:val="00D1458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14581"/>
    <w:rPr>
      <w:rFonts w:ascii="Arial" w:eastAsia="Arial" w:hAnsi="Arial" w:cs="Arial"/>
      <w:color w:val="000000"/>
      <w:sz w:val="20"/>
      <w:lang w:eastAsia="fr-CA"/>
    </w:rPr>
  </w:style>
  <w:style w:type="character" w:customStyle="1" w:styleId="Bodytext2">
    <w:name w:val="Body text (2)_"/>
    <w:basedOn w:val="Policepardfaut"/>
    <w:link w:val="Bodytext20"/>
    <w:rsid w:val="00C8433E"/>
    <w:rPr>
      <w:rFonts w:ascii="Arial" w:eastAsia="Arial" w:hAnsi="Arial" w:cs="Arial"/>
      <w:b/>
      <w:bCs/>
      <w:sz w:val="16"/>
      <w:szCs w:val="16"/>
      <w:shd w:val="clear" w:color="auto" w:fill="FFFFFF"/>
    </w:rPr>
  </w:style>
  <w:style w:type="paragraph" w:customStyle="1" w:styleId="Bodytext20">
    <w:name w:val="Body text (2)"/>
    <w:basedOn w:val="Normal"/>
    <w:link w:val="Bodytext2"/>
    <w:rsid w:val="00C8433E"/>
    <w:pPr>
      <w:widowControl w:val="0"/>
      <w:shd w:val="clear" w:color="auto" w:fill="FFFFFF"/>
      <w:spacing w:after="0" w:line="259" w:lineRule="auto"/>
      <w:ind w:left="0" w:firstLine="0"/>
      <w:jc w:val="center"/>
    </w:pPr>
    <w:rPr>
      <w:b/>
      <w:bCs/>
      <w:color w:val="auto"/>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81CB-AFF6-4E58-971B-5827D20C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1182</Words>
  <Characters>6503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Côté-Cright</dc:creator>
  <cp:keywords/>
  <dc:description/>
  <cp:lastModifiedBy>Chantal Brunelet</cp:lastModifiedBy>
  <cp:revision>10</cp:revision>
  <dcterms:created xsi:type="dcterms:W3CDTF">2021-08-03T14:17:00Z</dcterms:created>
  <dcterms:modified xsi:type="dcterms:W3CDTF">2021-08-23T19:37:00Z</dcterms:modified>
</cp:coreProperties>
</file>